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12" w:type="dxa"/>
        <w:tblInd w:w="-34" w:type="dxa"/>
        <w:tblBorders>
          <w:bottom w:val="single" w:sz="12" w:space="0" w:color="auto"/>
          <w:insideH w:val="single" w:sz="4" w:space="0" w:color="auto"/>
        </w:tblBorders>
        <w:tblLayout w:type="fixed"/>
        <w:tblLook w:val="0000" w:firstRow="0" w:lastRow="0" w:firstColumn="0" w:lastColumn="0" w:noHBand="0" w:noVBand="0"/>
      </w:tblPr>
      <w:tblGrid>
        <w:gridCol w:w="34"/>
        <w:gridCol w:w="3168"/>
        <w:gridCol w:w="1902"/>
        <w:gridCol w:w="1158"/>
        <w:gridCol w:w="2082"/>
        <w:gridCol w:w="1296"/>
        <w:gridCol w:w="372"/>
      </w:tblGrid>
      <w:tr w:rsidR="00E34D43" w:rsidTr="00BF745C">
        <w:trPr>
          <w:trHeight w:val="350"/>
        </w:trPr>
        <w:tc>
          <w:tcPr>
            <w:tcW w:w="8344" w:type="dxa"/>
            <w:gridSpan w:val="5"/>
            <w:tcBorders>
              <w:top w:val="nil"/>
              <w:bottom w:val="single" w:sz="12" w:space="0" w:color="808080"/>
            </w:tcBorders>
            <w:shd w:val="clear" w:color="auto" w:fill="DAEEF3"/>
          </w:tcPr>
          <w:p w:rsidR="00B23E1E" w:rsidRDefault="00D913EB" w:rsidP="007A087C">
            <w:pPr>
              <w:rPr>
                <w:rFonts w:ascii="Cambria" w:hAnsi="Cambria"/>
                <w:b/>
                <w:bCs/>
                <w:smallCaps/>
                <w:spacing w:val="5"/>
                <w:kern w:val="32"/>
                <w:sz w:val="32"/>
                <w:szCs w:val="32"/>
              </w:rPr>
            </w:pPr>
            <w:r>
              <w:rPr>
                <w:rFonts w:ascii="Cambria" w:hAnsi="Cambria"/>
                <w:b/>
                <w:bCs/>
                <w:smallCaps/>
                <w:noProof/>
                <w:spacing w:val="5"/>
                <w:kern w:val="32"/>
                <w:sz w:val="32"/>
                <w:szCs w:val="32"/>
                <w:lang w:val="en-US"/>
              </w:rPr>
              <w:t>Joanna Majano</w:t>
            </w:r>
          </w:p>
          <w:p w:rsidR="00B23E1E" w:rsidRPr="002250EB" w:rsidRDefault="00D913EB" w:rsidP="007A087C">
            <w:pPr>
              <w:rPr>
                <w:rFonts w:ascii="Cambria" w:hAnsi="Cambria" w:cs="Arial"/>
                <w:b/>
                <w:i/>
                <w:szCs w:val="22"/>
              </w:rPr>
            </w:pPr>
            <w:r>
              <w:rPr>
                <w:rFonts w:ascii="Cambria" w:hAnsi="Cambria" w:cs="Arial"/>
                <w:b/>
                <w:i/>
                <w:szCs w:val="22"/>
              </w:rPr>
              <w:t>Admin</w:t>
            </w:r>
            <w:r w:rsidR="00344B77">
              <w:rPr>
                <w:rFonts w:ascii="Cambria" w:hAnsi="Cambria" w:cs="Arial"/>
                <w:b/>
                <w:i/>
                <w:szCs w:val="22"/>
              </w:rPr>
              <w:t xml:space="preserve"> </w:t>
            </w:r>
            <w:r w:rsidR="002D6FAB">
              <w:rPr>
                <w:rFonts w:ascii="Cambria" w:hAnsi="Cambria" w:cs="Arial"/>
                <w:b/>
                <w:i/>
                <w:szCs w:val="22"/>
              </w:rPr>
              <w:t>&amp;</w:t>
            </w:r>
            <w:r w:rsidR="00344B77">
              <w:rPr>
                <w:rFonts w:ascii="Cambria" w:hAnsi="Cambria" w:cs="Arial"/>
                <w:b/>
                <w:i/>
                <w:szCs w:val="22"/>
              </w:rPr>
              <w:t xml:space="preserve"> Marketing </w:t>
            </w:r>
            <w:r w:rsidR="002250EB">
              <w:rPr>
                <w:rFonts w:ascii="Cambria" w:hAnsi="Cambria" w:cs="Arial"/>
                <w:b/>
                <w:i/>
                <w:szCs w:val="22"/>
              </w:rPr>
              <w:t xml:space="preserve">Professional </w:t>
            </w:r>
          </w:p>
          <w:p w:rsidR="00B23E1E" w:rsidRDefault="00D913EB" w:rsidP="007A087C">
            <w:pPr>
              <w:rPr>
                <w:rStyle w:val="bdtext1"/>
                <w:rFonts w:ascii="Cambria" w:hAnsi="Cambria"/>
                <w:color w:val="auto"/>
                <w:sz w:val="20"/>
                <w:szCs w:val="20"/>
              </w:rPr>
            </w:pPr>
            <w:r w:rsidRPr="00E4377F">
              <w:rPr>
                <w:rFonts w:ascii="Cambria" w:hAnsi="Cambria" w:cs="Arial"/>
                <w:b/>
                <w:bCs/>
                <w:iCs/>
                <w:sz w:val="20"/>
                <w:szCs w:val="18"/>
                <w:lang w:val="fr-FR"/>
              </w:rPr>
              <w:t>E-mail</w:t>
            </w:r>
            <w:r w:rsidR="00C44DE5">
              <w:rPr>
                <w:rFonts w:ascii="Cambria" w:hAnsi="Cambria" w:cs="Arial"/>
                <w:b/>
                <w:bCs/>
                <w:iCs/>
                <w:sz w:val="20"/>
                <w:szCs w:val="18"/>
                <w:lang w:val="fr-FR"/>
              </w:rPr>
              <w:t xml:space="preserve"> </w:t>
            </w:r>
            <w:r w:rsidRPr="00E4377F">
              <w:rPr>
                <w:rFonts w:ascii="Cambria" w:hAnsi="Cambria" w:cs="Arial"/>
                <w:b/>
                <w:bCs/>
                <w:iCs/>
                <w:sz w:val="20"/>
                <w:szCs w:val="18"/>
                <w:lang w:val="fr-FR"/>
              </w:rPr>
              <w:t>:</w:t>
            </w:r>
            <w:r w:rsidR="00C44DE5">
              <w:rPr>
                <w:rFonts w:ascii="Cambria" w:hAnsi="Cambria" w:cs="Arial"/>
                <w:b/>
                <w:bCs/>
                <w:iCs/>
                <w:sz w:val="20"/>
                <w:szCs w:val="18"/>
                <w:lang w:val="fr-FR"/>
              </w:rPr>
              <w:t xml:space="preserve"> </w:t>
            </w:r>
            <w:r w:rsidR="004C466D">
              <w:t>JoannaMajano@gmail.com</w:t>
            </w:r>
            <w:r w:rsidR="002250EB">
              <w:rPr>
                <w:rFonts w:ascii="Cambria" w:hAnsi="Cambria" w:cs="Arial"/>
                <w:iCs/>
                <w:sz w:val="20"/>
                <w:szCs w:val="18"/>
              </w:rPr>
              <w:t xml:space="preserve"> </w:t>
            </w:r>
            <w:r>
              <w:rPr>
                <w:rFonts w:ascii="Cambria" w:hAnsi="Cambria" w:cs="Arial"/>
                <w:iCs/>
                <w:sz w:val="20"/>
                <w:szCs w:val="18"/>
              </w:rPr>
              <w:t xml:space="preserve">   </w:t>
            </w:r>
            <w:r w:rsidRPr="00C70F08">
              <w:rPr>
                <w:rFonts w:ascii="Cambria" w:hAnsi="Cambria" w:cs="Arial"/>
                <w:iCs/>
                <w:sz w:val="20"/>
                <w:szCs w:val="18"/>
              </w:rPr>
              <w:t xml:space="preserve"> </w:t>
            </w:r>
          </w:p>
          <w:p w:rsidR="00B23E1E" w:rsidRPr="00E4377F" w:rsidRDefault="00D913EB" w:rsidP="007A087C">
            <w:pPr>
              <w:rPr>
                <w:rFonts w:ascii="Cambria" w:hAnsi="Cambria" w:cs="Arial"/>
                <w:b/>
                <w:bCs/>
                <w:iCs/>
                <w:sz w:val="34"/>
                <w:szCs w:val="18"/>
                <w:lang w:val="fr-FR"/>
              </w:rPr>
            </w:pPr>
            <w:r w:rsidRPr="00E4377F">
              <w:rPr>
                <w:rFonts w:ascii="Cambria" w:hAnsi="Cambria" w:cs="Arial"/>
                <w:b/>
                <w:bCs/>
                <w:iCs/>
                <w:sz w:val="20"/>
                <w:szCs w:val="18"/>
                <w:lang w:val="fr-FR"/>
              </w:rPr>
              <w:t>Mobile :</w:t>
            </w:r>
            <w:r w:rsidR="00E02089" w:rsidRPr="00E4377F">
              <w:rPr>
                <w:rFonts w:ascii="Cambria" w:hAnsi="Cambria" w:cs="Arial"/>
                <w:iCs/>
                <w:sz w:val="20"/>
                <w:szCs w:val="18"/>
                <w:lang w:val="fr-FR"/>
              </w:rPr>
              <w:t xml:space="preserve"> </w:t>
            </w:r>
            <w:r w:rsidR="004C466D">
              <w:rPr>
                <w:rFonts w:ascii="Cambria" w:hAnsi="Cambria" w:cs="Arial"/>
                <w:iCs/>
                <w:sz w:val="20"/>
                <w:szCs w:val="18"/>
                <w:lang w:val="fr-FR"/>
              </w:rPr>
              <w:t>(</w:t>
            </w:r>
            <w:r w:rsidR="000021A2">
              <w:rPr>
                <w:rFonts w:ascii="Cambria" w:hAnsi="Cambria" w:cs="Arial"/>
                <w:iCs/>
                <w:sz w:val="20"/>
                <w:szCs w:val="18"/>
                <w:lang w:val="fr-FR"/>
              </w:rPr>
              <w:t>832) -</w:t>
            </w:r>
            <w:r w:rsidR="004C466D">
              <w:rPr>
                <w:rFonts w:ascii="Cambria" w:hAnsi="Cambria" w:cs="Arial"/>
                <w:iCs/>
                <w:sz w:val="20"/>
                <w:szCs w:val="18"/>
                <w:lang w:val="fr-FR"/>
              </w:rPr>
              <w:t>727-5602</w:t>
            </w:r>
          </w:p>
        </w:tc>
        <w:tc>
          <w:tcPr>
            <w:tcW w:w="1668" w:type="dxa"/>
            <w:gridSpan w:val="2"/>
            <w:tcBorders>
              <w:top w:val="nil"/>
              <w:bottom w:val="single" w:sz="12" w:space="0" w:color="808080"/>
            </w:tcBorders>
            <w:shd w:val="clear" w:color="auto" w:fill="DAEEF3"/>
            <w:vAlign w:val="bottom"/>
          </w:tcPr>
          <w:p w:rsidR="00B23E1E" w:rsidRPr="004F4693" w:rsidRDefault="00D913EB" w:rsidP="007A087C">
            <w:pPr>
              <w:ind w:left="-108" w:right="-18"/>
              <w:rPr>
                <w:rFonts w:ascii="Cambria" w:hAnsi="Cambria" w:cs="Arial"/>
                <w:sz w:val="18"/>
                <w:szCs w:val="18"/>
              </w:rPr>
            </w:pPr>
            <w:r>
              <w:rPr>
                <w:rFonts w:ascii="Cambria" w:hAnsi="Cambria" w:cs="Arial"/>
                <w:noProof/>
                <w:sz w:val="18"/>
                <w:szCs w:val="18"/>
                <w:lang w:val="en-US"/>
              </w:rPr>
              <mc:AlternateContent>
                <mc:Choice Requires="wps">
                  <w:drawing>
                    <wp:anchor distT="0" distB="0" distL="114300" distR="114300" simplePos="0" relativeHeight="251666432" behindDoc="0" locked="0" layoutInCell="1" allowOverlap="1" wp14:anchorId="48C1BF44" wp14:editId="4BD35EA2">
                      <wp:simplePos x="0" y="0"/>
                      <wp:positionH relativeFrom="column">
                        <wp:posOffset>-468630</wp:posOffset>
                      </wp:positionH>
                      <wp:positionV relativeFrom="paragraph">
                        <wp:posOffset>-189865</wp:posOffset>
                      </wp:positionV>
                      <wp:extent cx="1562100" cy="1066800"/>
                      <wp:effectExtent l="0" t="0" r="38100" b="57150"/>
                      <wp:wrapNone/>
                      <wp:docPr id="1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066800"/>
                              </a:xfrm>
                              <a:prstGeom prst="ellipse">
                                <a:avLst/>
                              </a:prstGeom>
                              <a:gradFill rotWithShape="0">
                                <a:gsLst>
                                  <a:gs pos="0">
                                    <a:srgbClr val="92CDDC"/>
                                  </a:gs>
                                  <a:gs pos="50000">
                                    <a:srgbClr val="DAEEF3"/>
                                  </a:gs>
                                  <a:gs pos="100000">
                                    <a:srgbClr val="92CDDC"/>
                                  </a:gs>
                                </a:gsLst>
                                <a:lin ang="18900000" scaled="1"/>
                              </a:gradFill>
                              <a:ln w="12700">
                                <a:solidFill>
                                  <a:srgbClr val="92CDDC"/>
                                </a:solidFill>
                                <a:round/>
                                <a:headEnd/>
                                <a:tailEnd/>
                              </a:ln>
                              <a:effectLst>
                                <a:outerShdw dist="28398" dir="3806097" algn="ctr" rotWithShape="0">
                                  <a:srgbClr val="205867">
                                    <a:alpha val="50000"/>
                                  </a:srgbClr>
                                </a:outerShdw>
                              </a:effectLst>
                            </wps:spPr>
                            <wps:txbx>
                              <w:txbxContent>
                                <w:p w:rsidR="00B23E1E" w:rsidRDefault="00B23E1E" w:rsidP="00B23E1E"/>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13" o:spid="_x0000_s1026" style="width:123pt;height:84pt;margin-top:-14.95pt;margin-left:-36.9pt;mso-height-percent:0;mso-height-relative:page;mso-width-percent:0;mso-width-relative:page;mso-wrap-distance-bottom:0;mso-wrap-distance-left:9pt;mso-wrap-distance-right:9pt;mso-wrap-distance-top:0;mso-wrap-style:square;position:absolute;visibility:visible;v-text-anchor:top;z-index:251667456" fillcolor="#92cddc" strokecolor="#92cddc" strokeweight="1pt">
                      <v:fill color2="#daeef3" angle="135" focus="50%" type="gradient"/>
                      <v:shadow on="t" color="#205867" opacity="0.5" offset="1pt"/>
                      <v:textbox>
                        <w:txbxContent>
                          <w:p w:rsidR="00B23E1E" w:rsidP="00B23E1E" w14:paraId="33A8D5B9" w14:textId="18D52A5E"/>
                        </w:txbxContent>
                      </v:textbox>
                    </v:oval>
                  </w:pict>
                </mc:Fallback>
              </mc:AlternateContent>
            </w:r>
          </w:p>
        </w:tc>
      </w:tr>
      <w:tr w:rsidR="00E34D43" w:rsidTr="00BF745C">
        <w:tblPrEx>
          <w:tblBorders>
            <w:bottom w:val="none" w:sz="0" w:space="0" w:color="auto"/>
            <w:insideH w:val="none" w:sz="0" w:space="0" w:color="auto"/>
          </w:tblBorders>
          <w:tblLook w:val="01E0" w:firstRow="1" w:lastRow="1" w:firstColumn="1" w:lastColumn="1" w:noHBand="0" w:noVBand="0"/>
        </w:tblPrEx>
        <w:trPr>
          <w:trHeight w:val="1104"/>
        </w:trPr>
        <w:tc>
          <w:tcPr>
            <w:tcW w:w="10012" w:type="dxa"/>
            <w:gridSpan w:val="7"/>
            <w:tcBorders>
              <w:top w:val="single" w:sz="12" w:space="0" w:color="808080"/>
            </w:tcBorders>
          </w:tcPr>
          <w:p w:rsidR="00B23E1E" w:rsidRPr="007A4241" w:rsidRDefault="00D913EB" w:rsidP="007A087C">
            <w:pPr>
              <w:pStyle w:val="BodyText3"/>
              <w:rPr>
                <w:rFonts w:ascii="Cambria" w:hAnsi="Cambria"/>
                <w:color w:val="7030A0"/>
                <w:sz w:val="12"/>
                <w:szCs w:val="20"/>
              </w:rPr>
            </w:pPr>
            <w:r>
              <w:rPr>
                <w:rFonts w:ascii="Cambria" w:hAnsi="Cambria"/>
                <w:noProof/>
                <w:color w:val="7030A0"/>
                <w:sz w:val="12"/>
                <w:szCs w:val="20"/>
                <w:lang w:val="en-US"/>
              </w:rPr>
              <mc:AlternateContent>
                <mc:Choice Requires="wps">
                  <w:drawing>
                    <wp:anchor distT="0" distB="0" distL="114300" distR="114300" simplePos="0" relativeHeight="251662336" behindDoc="0" locked="0" layoutInCell="1" allowOverlap="1" wp14:anchorId="06E238E8" wp14:editId="2FADDDC5">
                      <wp:simplePos x="0" y="0"/>
                      <wp:positionH relativeFrom="column">
                        <wp:posOffset>2048510</wp:posOffset>
                      </wp:positionH>
                      <wp:positionV relativeFrom="paragraph">
                        <wp:posOffset>85090</wp:posOffset>
                      </wp:positionV>
                      <wp:extent cx="1954530" cy="361950"/>
                      <wp:effectExtent l="0" t="0" r="26670" b="19050"/>
                      <wp:wrapNone/>
                      <wp:docPr id="10" name="Horizontal Scrol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61950"/>
                              </a:xfrm>
                              <a:prstGeom prst="horizontalScroll">
                                <a:avLst>
                                  <a:gd name="adj" fmla="val 12500"/>
                                </a:avLst>
                              </a:prstGeom>
                              <a:gradFill rotWithShape="1">
                                <a:gsLst>
                                  <a:gs pos="0">
                                    <a:srgbClr val="FFFFFF"/>
                                  </a:gs>
                                  <a:gs pos="100000">
                                    <a:srgbClr val="33CCCC"/>
                                  </a:gs>
                                </a:gsLst>
                                <a:path path="rect">
                                  <a:fillToRect l="50000" t="50000" r="50000" b="50000"/>
                                </a:path>
                              </a:gradFill>
                              <a:ln w="9525">
                                <a:solidFill>
                                  <a:srgbClr val="000000"/>
                                </a:solidFill>
                                <a:round/>
                                <a:headEnd/>
                                <a:tailEnd/>
                              </a:ln>
                            </wps:spPr>
                            <wps:txbx>
                              <w:txbxContent>
                                <w:p w:rsidR="00B23E1E" w:rsidRPr="004528A4" w:rsidRDefault="00D913EB" w:rsidP="00B23E1E">
                                  <w:pPr>
                                    <w:jc w:val="center"/>
                                    <w:rPr>
                                      <w:b/>
                                    </w:rPr>
                                  </w:pPr>
                                  <w:r>
                                    <w:rPr>
                                      <w:rFonts w:ascii="Cambria" w:hAnsi="Cambria"/>
                                      <w:b/>
                                      <w:i/>
                                      <w:sz w:val="22"/>
                                      <w:szCs w:val="22"/>
                                    </w:rPr>
                                    <w:t>Profile Summary</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10" o:spid="_x0000_s1027" type="#_x0000_t98" style="width:153.9pt;height:28.5pt;margin-top:6.7pt;margin-left:161.3pt;mso-height-percent:0;mso-height-relative:page;mso-width-percent:0;mso-width-relative:page;mso-wrap-distance-bottom:0;mso-wrap-distance-left:9pt;mso-wrap-distance-right:9pt;mso-wrap-distance-top:0;mso-wrap-style:square;position:absolute;visibility:visible;v-text-anchor:top;z-index:251663360">
                      <v:fill color2="#3cc" rotate="t" focusposition="0.5,0.5" focussize="" focus="100%" type="gradientRadial">
                        <o:fill v:ext="view" type="gradientCenter"/>
                      </v:fill>
                      <v:textbox>
                        <w:txbxContent>
                          <w:p w:rsidR="00B23E1E" w:rsidRPr="004528A4" w:rsidP="00B23E1E" w14:paraId="1DC78989" w14:textId="77777777">
                            <w:pPr>
                              <w:jc w:val="center"/>
                              <w:rPr>
                                <w:b/>
                              </w:rPr>
                            </w:pPr>
                            <w:r>
                              <w:rPr>
                                <w:rFonts w:ascii="Cambria" w:hAnsi="Cambria"/>
                                <w:b/>
                                <w:i/>
                                <w:sz w:val="22"/>
                                <w:szCs w:val="22"/>
                              </w:rPr>
                              <w:t>Profile Summary</w:t>
                            </w:r>
                          </w:p>
                        </w:txbxContent>
                      </v:textbox>
                    </v:shape>
                  </w:pict>
                </mc:Fallback>
              </mc:AlternateContent>
            </w:r>
          </w:p>
          <w:tbl>
            <w:tblPr>
              <w:tblW w:w="9781" w:type="dxa"/>
              <w:shd w:val="clear" w:color="auto" w:fill="DAEEF3"/>
              <w:tblLayout w:type="fixed"/>
              <w:tblLook w:val="0000" w:firstRow="0" w:lastRow="0" w:firstColumn="0" w:lastColumn="0" w:noHBand="0" w:noVBand="0"/>
            </w:tblPr>
            <w:tblGrid>
              <w:gridCol w:w="3168"/>
              <w:gridCol w:w="3060"/>
              <w:gridCol w:w="3553"/>
            </w:tblGrid>
            <w:tr w:rsidR="00E34D43" w:rsidTr="007A087C">
              <w:tc>
                <w:tcPr>
                  <w:tcW w:w="3168" w:type="dxa"/>
                  <w:shd w:val="clear" w:color="auto" w:fill="DAEEF3"/>
                  <w:vAlign w:val="center"/>
                </w:tcPr>
                <w:p w:rsidR="00B23E1E" w:rsidRPr="00E4377F" w:rsidRDefault="00D913EB" w:rsidP="007A087C">
                  <w:pPr>
                    <w:pStyle w:val="Heading1"/>
                    <w:spacing w:before="0" w:after="0"/>
                    <w:jc w:val="center"/>
                    <w:rPr>
                      <w:i/>
                      <w:iCs/>
                      <w:sz w:val="22"/>
                      <w:szCs w:val="22"/>
                    </w:rPr>
                  </w:pPr>
                  <w:r>
                    <w:rPr>
                      <w:color w:val="7030A0"/>
                      <w:sz w:val="20"/>
                      <w:szCs w:val="20"/>
                    </w:rPr>
                    <w:br w:type="page"/>
                  </w:r>
                  <w:r w:rsidR="00A5110D">
                    <w:rPr>
                      <w:i/>
                      <w:iCs/>
                      <w:noProof/>
                      <w:sz w:val="22"/>
                      <w:szCs w:val="22"/>
                    </w:rPr>
                    <w:pict w14:anchorId="3C219EF7">
                      <v:rect id="_x0000_i1025" style="width:0;height:1.5pt" o:hralign="center" o:hrstd="t" o:hr="t" fillcolor="gray" stroked="f"/>
                    </w:pict>
                  </w:r>
                </w:p>
              </w:tc>
              <w:tc>
                <w:tcPr>
                  <w:tcW w:w="3060" w:type="dxa"/>
                  <w:shd w:val="clear" w:color="auto" w:fill="DAEEF3"/>
                  <w:vAlign w:val="bottom"/>
                </w:tcPr>
                <w:p w:rsidR="00B23E1E" w:rsidRDefault="00B23E1E" w:rsidP="007A087C">
                  <w:pPr>
                    <w:pStyle w:val="Heading1"/>
                    <w:spacing w:before="0" w:after="0"/>
                    <w:jc w:val="center"/>
                    <w:rPr>
                      <w:i/>
                      <w:iCs/>
                      <w:sz w:val="22"/>
                      <w:szCs w:val="22"/>
                    </w:rPr>
                  </w:pPr>
                </w:p>
                <w:p w:rsidR="00B23E1E" w:rsidRPr="00E4377F" w:rsidRDefault="00B23E1E" w:rsidP="007A087C"/>
              </w:tc>
              <w:tc>
                <w:tcPr>
                  <w:tcW w:w="3553" w:type="dxa"/>
                  <w:shd w:val="clear" w:color="auto" w:fill="DAEEF3"/>
                  <w:vAlign w:val="center"/>
                </w:tcPr>
                <w:p w:rsidR="00B23E1E" w:rsidRPr="00E4377F" w:rsidRDefault="00A5110D" w:rsidP="007A087C">
                  <w:pPr>
                    <w:pStyle w:val="Heading1"/>
                    <w:spacing w:before="0" w:after="0"/>
                    <w:jc w:val="center"/>
                    <w:rPr>
                      <w:i/>
                      <w:iCs/>
                      <w:sz w:val="22"/>
                      <w:szCs w:val="22"/>
                    </w:rPr>
                  </w:pPr>
                  <w:r>
                    <w:rPr>
                      <w:i/>
                      <w:iCs/>
                      <w:noProof/>
                      <w:sz w:val="22"/>
                      <w:szCs w:val="22"/>
                    </w:rPr>
                    <w:pict w14:anchorId="70DC3FBF">
                      <v:rect id="_x0000_i1026" style="width:145.4pt;height:1.4pt" o:hrpct="934" o:hralign="center" o:hrstd="t" o:hr="t" fillcolor="gray" stroked="f"/>
                    </w:pict>
                  </w:r>
                </w:p>
              </w:tc>
            </w:tr>
          </w:tbl>
          <w:p w:rsidR="00B23E1E" w:rsidRPr="00170B45" w:rsidRDefault="00B23E1E" w:rsidP="007A087C">
            <w:pPr>
              <w:pStyle w:val="BodyText3"/>
              <w:rPr>
                <w:rFonts w:ascii="Cambria" w:hAnsi="Cambria"/>
                <w:b/>
                <w:sz w:val="10"/>
                <w:szCs w:val="20"/>
              </w:rPr>
            </w:pPr>
          </w:p>
          <w:p w:rsidR="00B23E1E" w:rsidRPr="00BF3528" w:rsidRDefault="00D913EB" w:rsidP="0007205F">
            <w:pPr>
              <w:widowControl w:val="0"/>
              <w:autoSpaceDE w:val="0"/>
              <w:autoSpaceDN w:val="0"/>
              <w:adjustRightInd w:val="0"/>
              <w:spacing w:line="360" w:lineRule="auto"/>
              <w:rPr>
                <w:sz w:val="22"/>
                <w:szCs w:val="22"/>
              </w:rPr>
            </w:pPr>
            <w:bookmarkStart w:id="0" w:name="OLE_LINK82"/>
            <w:r>
              <w:rPr>
                <w:rFonts w:ascii="Cambria" w:hAnsi="Cambria" w:cs="Arial"/>
                <w:sz w:val="20"/>
                <w:szCs w:val="20"/>
              </w:rPr>
              <w:t xml:space="preserve"> </w:t>
            </w:r>
            <w:r w:rsidRPr="00BF3528">
              <w:rPr>
                <w:sz w:val="22"/>
                <w:szCs w:val="22"/>
              </w:rPr>
              <w:t xml:space="preserve">A dynamic, highly resourceful and results-oriented </w:t>
            </w:r>
            <w:r w:rsidR="00C44DE5" w:rsidRPr="00BF3528">
              <w:rPr>
                <w:sz w:val="22"/>
                <w:szCs w:val="22"/>
              </w:rPr>
              <w:t xml:space="preserve">Admin &amp; </w:t>
            </w:r>
            <w:r w:rsidRPr="00BF3528">
              <w:rPr>
                <w:sz w:val="22"/>
                <w:szCs w:val="22"/>
              </w:rPr>
              <w:t xml:space="preserve">Marketing professional driven by the zeal towards striking a balance that ensures the needs of the client are met in line with the company goals. With </w:t>
            </w:r>
            <w:r w:rsidR="000021A2">
              <w:rPr>
                <w:sz w:val="22"/>
                <w:szCs w:val="22"/>
              </w:rPr>
              <w:t>5</w:t>
            </w:r>
            <w:r w:rsidRPr="00BF3528">
              <w:rPr>
                <w:sz w:val="22"/>
                <w:szCs w:val="22"/>
              </w:rPr>
              <w:t xml:space="preserve">+ </w:t>
            </w:r>
            <w:proofErr w:type="gramStart"/>
            <w:r w:rsidRPr="00BF3528">
              <w:rPr>
                <w:sz w:val="22"/>
                <w:szCs w:val="22"/>
              </w:rPr>
              <w:t>year's</w:t>
            </w:r>
            <w:proofErr w:type="gramEnd"/>
            <w:r w:rsidRPr="00BF3528">
              <w:rPr>
                <w:sz w:val="22"/>
                <w:szCs w:val="22"/>
              </w:rPr>
              <w:t xml:space="preserve"> record of delivering significan</w:t>
            </w:r>
            <w:r w:rsidR="00353E8C" w:rsidRPr="00BF3528">
              <w:rPr>
                <w:sz w:val="22"/>
                <w:szCs w:val="22"/>
              </w:rPr>
              <w:t>t vital contributions to the company'</w:t>
            </w:r>
            <w:r w:rsidRPr="00BF3528">
              <w:rPr>
                <w:sz w:val="22"/>
                <w:szCs w:val="22"/>
              </w:rPr>
              <w:t>s continued business growth</w:t>
            </w:r>
            <w:bookmarkStart w:id="1" w:name="OLE_LINK74"/>
            <w:r w:rsidRPr="00BF3528">
              <w:rPr>
                <w:sz w:val="22"/>
                <w:szCs w:val="22"/>
              </w:rPr>
              <w:t>. Acquired practical work experience in handling General Administra</w:t>
            </w:r>
            <w:r w:rsidR="0068255F" w:rsidRPr="00BF3528">
              <w:rPr>
                <w:sz w:val="22"/>
                <w:szCs w:val="22"/>
              </w:rPr>
              <w:t xml:space="preserve">tion, </w:t>
            </w:r>
            <w:r w:rsidRPr="00BF3528">
              <w:rPr>
                <w:sz w:val="22"/>
                <w:szCs w:val="22"/>
              </w:rPr>
              <w:t>Sales &amp; Marketing, Bra</w:t>
            </w:r>
            <w:r w:rsidR="00353E8C" w:rsidRPr="00BF3528">
              <w:rPr>
                <w:sz w:val="22"/>
                <w:szCs w:val="22"/>
              </w:rPr>
              <w:t xml:space="preserve">nd &amp; Product </w:t>
            </w:r>
            <w:r w:rsidRPr="00BF3528">
              <w:rPr>
                <w:sz w:val="22"/>
                <w:szCs w:val="22"/>
              </w:rPr>
              <w:t>Management</w:t>
            </w:r>
            <w:r w:rsidR="00C44DE5" w:rsidRPr="00BF3528">
              <w:rPr>
                <w:sz w:val="22"/>
                <w:szCs w:val="22"/>
              </w:rPr>
              <w:t>, and</w:t>
            </w:r>
            <w:r w:rsidR="00353E8C" w:rsidRPr="00BF3528">
              <w:rPr>
                <w:sz w:val="22"/>
                <w:szCs w:val="22"/>
              </w:rPr>
              <w:t xml:space="preserve"> C</w:t>
            </w:r>
            <w:r w:rsidRPr="00BF3528">
              <w:rPr>
                <w:sz w:val="22"/>
                <w:szCs w:val="22"/>
              </w:rPr>
              <w:t>ustomer</w:t>
            </w:r>
            <w:r w:rsidR="00353E8C" w:rsidRPr="00BF3528">
              <w:rPr>
                <w:sz w:val="22"/>
                <w:szCs w:val="22"/>
              </w:rPr>
              <w:t xml:space="preserve"> s</w:t>
            </w:r>
            <w:r w:rsidR="00C44DE5" w:rsidRPr="00BF3528">
              <w:rPr>
                <w:sz w:val="22"/>
                <w:szCs w:val="22"/>
              </w:rPr>
              <w:t>ervice-related functions</w:t>
            </w:r>
            <w:r w:rsidRPr="00BF3528">
              <w:rPr>
                <w:sz w:val="22"/>
                <w:szCs w:val="22"/>
              </w:rPr>
              <w:t>. Displayed efficiency in providing support in managing and coordinating office administrative functions such as preparation of letters, memos, emails, and other correspondence, keeping a record of staff contracts, stationary management &amp; preparation of daily, monthly &amp; annually reports; Consistently demonstrated ability to multitask, prioritize job responsibilities, perform well under pressure, and surpass performance parameters. Possess enthusiasm, tenacity, and initiative in achieving performance goals, desirous for continuous learning with excellent communication, analytical, coordination, organization, problem-solving, and interpersonal skills. Seek a challenging work profile where gained skills, expertise &amp; industry knowledge will have a valuable impact.</w:t>
            </w:r>
          </w:p>
          <w:p w:rsidR="00B23E1E" w:rsidRPr="00BF3528" w:rsidRDefault="00B23E1E" w:rsidP="007A087C">
            <w:pPr>
              <w:pStyle w:val="BodyText"/>
              <w:shd w:val="clear" w:color="auto" w:fill="DAEEF3"/>
              <w:jc w:val="both"/>
              <w:rPr>
                <w:sz w:val="22"/>
                <w:szCs w:val="22"/>
              </w:rPr>
            </w:pPr>
          </w:p>
          <w:tbl>
            <w:tblPr>
              <w:tblW w:w="10012" w:type="dxa"/>
              <w:tblLayout w:type="fixed"/>
              <w:tblLook w:val="01E0" w:firstRow="1" w:lastRow="1" w:firstColumn="1" w:lastColumn="1" w:noHBand="0" w:noVBand="0"/>
            </w:tblPr>
            <w:tblGrid>
              <w:gridCol w:w="5104"/>
              <w:gridCol w:w="4908"/>
            </w:tblGrid>
            <w:tr w:rsidR="00E34D43" w:rsidTr="00F95625">
              <w:trPr>
                <w:trHeight w:val="216"/>
              </w:trPr>
              <w:tc>
                <w:tcPr>
                  <w:tcW w:w="10012" w:type="dxa"/>
                  <w:gridSpan w:val="2"/>
                </w:tcPr>
                <w:bookmarkEnd w:id="0"/>
                <w:bookmarkEnd w:id="1"/>
                <w:p w:rsidR="009E24DC" w:rsidRDefault="00D913EB" w:rsidP="002E2C54">
                  <w:pPr>
                    <w:pStyle w:val="BodyText3"/>
                    <w:jc w:val="center"/>
                    <w:rPr>
                      <w:rFonts w:ascii="Cambria" w:hAnsi="Cambria"/>
                      <w:b/>
                      <w:sz w:val="20"/>
                      <w:szCs w:val="20"/>
                    </w:rPr>
                  </w:pPr>
                  <w:r>
                    <w:rPr>
                      <w:rFonts w:ascii="Cambria" w:hAnsi="Cambria"/>
                      <w:b/>
                      <w:sz w:val="20"/>
                      <w:szCs w:val="20"/>
                    </w:rPr>
                    <w:t>TECHNICAL SKILLS</w:t>
                  </w:r>
                </w:p>
                <w:p w:rsidR="000021A2" w:rsidRPr="00E4377F" w:rsidRDefault="000021A2" w:rsidP="002E2C54">
                  <w:pPr>
                    <w:pStyle w:val="BodyText3"/>
                    <w:jc w:val="center"/>
                    <w:rPr>
                      <w:rFonts w:ascii="Cambria" w:hAnsi="Cambria"/>
                      <w:b/>
                      <w:sz w:val="20"/>
                      <w:szCs w:val="20"/>
                    </w:rPr>
                  </w:pPr>
                </w:p>
                <w:p w:rsidR="009E24DC" w:rsidRPr="00E4377F" w:rsidRDefault="009E24DC" w:rsidP="009E24DC">
                  <w:pPr>
                    <w:pStyle w:val="BodyText3"/>
                    <w:jc w:val="center"/>
                    <w:rPr>
                      <w:rFonts w:ascii="Cambria" w:hAnsi="Cambria"/>
                      <w:b/>
                      <w:sz w:val="6"/>
                      <w:szCs w:val="6"/>
                    </w:rPr>
                  </w:pPr>
                </w:p>
              </w:tc>
            </w:tr>
            <w:tr w:rsidR="00E34D43" w:rsidTr="00F95625">
              <w:trPr>
                <w:trHeight w:val="216"/>
              </w:trPr>
              <w:tc>
                <w:tcPr>
                  <w:tcW w:w="5104" w:type="dxa"/>
                </w:tcPr>
                <w:p w:rsidR="009E24DC" w:rsidRPr="000021A2" w:rsidRDefault="00D913EB" w:rsidP="000021A2">
                  <w:pPr>
                    <w:pStyle w:val="ListParagraph"/>
                    <w:numPr>
                      <w:ilvl w:val="0"/>
                      <w:numId w:val="19"/>
                    </w:numPr>
                    <w:jc w:val="both"/>
                    <w:rPr>
                      <w:rFonts w:ascii="Cambria" w:hAnsi="Cambria" w:cs="Segoe UI"/>
                      <w:sz w:val="20"/>
                      <w:szCs w:val="20"/>
                    </w:rPr>
                  </w:pPr>
                  <w:proofErr w:type="spellStart"/>
                  <w:r w:rsidRPr="000021A2">
                    <w:rPr>
                      <w:rFonts w:ascii="Cambria" w:hAnsi="Cambria" w:cs="Segoe UI"/>
                      <w:sz w:val="20"/>
                      <w:szCs w:val="20"/>
                    </w:rPr>
                    <w:t>Haz</w:t>
                  </w:r>
                  <w:proofErr w:type="spellEnd"/>
                  <w:r w:rsidRPr="000021A2">
                    <w:rPr>
                      <w:rFonts w:ascii="Cambria" w:hAnsi="Cambria" w:cs="Segoe UI"/>
                      <w:sz w:val="20"/>
                      <w:szCs w:val="20"/>
                    </w:rPr>
                    <w:t xml:space="preserve"> Waste/RCRA</w:t>
                  </w:r>
                </w:p>
                <w:p w:rsidR="002D6373" w:rsidRPr="000021A2" w:rsidRDefault="00D913EB" w:rsidP="000021A2">
                  <w:pPr>
                    <w:pStyle w:val="ListParagraph"/>
                    <w:numPr>
                      <w:ilvl w:val="0"/>
                      <w:numId w:val="19"/>
                    </w:numPr>
                    <w:jc w:val="both"/>
                    <w:rPr>
                      <w:rFonts w:ascii="Cambria" w:hAnsi="Cambria" w:cs="Segoe UI"/>
                      <w:sz w:val="20"/>
                      <w:szCs w:val="20"/>
                    </w:rPr>
                  </w:pPr>
                  <w:r w:rsidRPr="000021A2">
                    <w:rPr>
                      <w:rFonts w:ascii="Cambria" w:hAnsi="Cambria" w:cs="Segoe UI"/>
                      <w:sz w:val="20"/>
                      <w:szCs w:val="20"/>
                    </w:rPr>
                    <w:t>First Aid/CPR</w:t>
                  </w:r>
                </w:p>
                <w:p w:rsidR="002D6373" w:rsidRPr="000021A2" w:rsidRDefault="00D913EB" w:rsidP="000021A2">
                  <w:pPr>
                    <w:pStyle w:val="ListParagraph"/>
                    <w:numPr>
                      <w:ilvl w:val="0"/>
                      <w:numId w:val="19"/>
                    </w:numPr>
                    <w:jc w:val="both"/>
                    <w:rPr>
                      <w:rFonts w:ascii="Cambria" w:hAnsi="Cambria" w:cs="Segoe UI"/>
                      <w:sz w:val="20"/>
                      <w:szCs w:val="20"/>
                    </w:rPr>
                  </w:pPr>
                  <w:r w:rsidRPr="000021A2">
                    <w:rPr>
                      <w:rFonts w:ascii="Cambria" w:hAnsi="Cambria" w:cs="Segoe UI"/>
                      <w:sz w:val="20"/>
                      <w:szCs w:val="20"/>
                    </w:rPr>
                    <w:t>Computer Software</w:t>
                  </w:r>
                </w:p>
                <w:p w:rsidR="002D6373" w:rsidRPr="000021A2" w:rsidRDefault="00D913EB" w:rsidP="0007205F">
                  <w:pPr>
                    <w:pStyle w:val="ListParagraph"/>
                    <w:numPr>
                      <w:ilvl w:val="0"/>
                      <w:numId w:val="19"/>
                    </w:numPr>
                    <w:rPr>
                      <w:rFonts w:ascii="Cambria" w:hAnsi="Cambria" w:cs="Segoe UI"/>
                      <w:sz w:val="20"/>
                      <w:szCs w:val="20"/>
                    </w:rPr>
                  </w:pPr>
                  <w:r w:rsidRPr="000021A2">
                    <w:rPr>
                      <w:rFonts w:ascii="Cambria" w:hAnsi="Cambria" w:cs="Segoe UI"/>
                      <w:sz w:val="20"/>
                      <w:szCs w:val="20"/>
                    </w:rPr>
                    <w:t>Office management</w:t>
                  </w:r>
                </w:p>
                <w:p w:rsidR="009E24DC" w:rsidRPr="000021A2" w:rsidRDefault="00D913EB" w:rsidP="000021A2">
                  <w:pPr>
                    <w:pStyle w:val="ListParagraph"/>
                    <w:numPr>
                      <w:ilvl w:val="0"/>
                      <w:numId w:val="19"/>
                    </w:numPr>
                    <w:jc w:val="both"/>
                    <w:rPr>
                      <w:rFonts w:ascii="Cambria" w:hAnsi="Cambria" w:cs="Segoe UI"/>
                      <w:sz w:val="20"/>
                      <w:szCs w:val="20"/>
                    </w:rPr>
                  </w:pPr>
                  <w:r w:rsidRPr="000021A2">
                    <w:rPr>
                      <w:rFonts w:ascii="Cambria" w:hAnsi="Cambria" w:cs="Segoe UI"/>
                      <w:sz w:val="20"/>
                      <w:szCs w:val="20"/>
                    </w:rPr>
                    <w:t xml:space="preserve">Perceptive in Sales Management and Operations </w:t>
                  </w:r>
                </w:p>
                <w:p w:rsidR="009E24DC" w:rsidRPr="000021A2" w:rsidRDefault="00D913EB" w:rsidP="000021A2">
                  <w:pPr>
                    <w:pStyle w:val="ListParagraph"/>
                    <w:numPr>
                      <w:ilvl w:val="0"/>
                      <w:numId w:val="19"/>
                    </w:numPr>
                    <w:jc w:val="both"/>
                    <w:rPr>
                      <w:rFonts w:ascii="Cambria" w:hAnsi="Cambria" w:cs="Segoe UI"/>
                      <w:sz w:val="20"/>
                      <w:szCs w:val="20"/>
                    </w:rPr>
                  </w:pPr>
                  <w:r w:rsidRPr="000021A2">
                    <w:rPr>
                      <w:rFonts w:ascii="Cambria" w:hAnsi="Cambria" w:cs="Segoe UI"/>
                      <w:sz w:val="20"/>
                      <w:szCs w:val="20"/>
                    </w:rPr>
                    <w:t xml:space="preserve">Adept in Business Administration </w:t>
                  </w:r>
                </w:p>
                <w:p w:rsidR="009E24DC" w:rsidRPr="000021A2" w:rsidRDefault="00D913EB" w:rsidP="000021A2">
                  <w:pPr>
                    <w:pStyle w:val="ListParagraph"/>
                    <w:numPr>
                      <w:ilvl w:val="0"/>
                      <w:numId w:val="19"/>
                    </w:numPr>
                    <w:jc w:val="both"/>
                    <w:rPr>
                      <w:rFonts w:ascii="Cambria" w:hAnsi="Cambria" w:cs="Segoe UI"/>
                      <w:sz w:val="20"/>
                      <w:szCs w:val="20"/>
                    </w:rPr>
                  </w:pPr>
                  <w:r w:rsidRPr="000021A2">
                    <w:rPr>
                      <w:rFonts w:ascii="Cambria" w:hAnsi="Cambria" w:cs="Segoe UI"/>
                      <w:sz w:val="20"/>
                      <w:szCs w:val="20"/>
                    </w:rPr>
                    <w:t>Strong Orientation in Resolving Complaints</w:t>
                  </w:r>
                </w:p>
                <w:p w:rsidR="009E24DC" w:rsidRPr="000021A2" w:rsidRDefault="00D913EB" w:rsidP="000021A2">
                  <w:pPr>
                    <w:pStyle w:val="ListParagraph"/>
                    <w:numPr>
                      <w:ilvl w:val="0"/>
                      <w:numId w:val="19"/>
                    </w:numPr>
                    <w:jc w:val="both"/>
                    <w:rPr>
                      <w:rFonts w:ascii="Cambria" w:hAnsi="Cambria" w:cs="Segoe UI"/>
                      <w:sz w:val="20"/>
                      <w:szCs w:val="20"/>
                    </w:rPr>
                  </w:pPr>
                  <w:r w:rsidRPr="000021A2">
                    <w:rPr>
                      <w:rFonts w:ascii="Cambria" w:hAnsi="Cambria" w:cs="Segoe UI"/>
                      <w:sz w:val="20"/>
                      <w:szCs w:val="20"/>
                    </w:rPr>
                    <w:t>Excellent Up-selling and Cross-selling Techniques</w:t>
                  </w:r>
                </w:p>
                <w:p w:rsidR="00DB34AD" w:rsidRPr="000021A2" w:rsidRDefault="00D913EB" w:rsidP="000021A2">
                  <w:pPr>
                    <w:pStyle w:val="ListParagraph"/>
                    <w:numPr>
                      <w:ilvl w:val="0"/>
                      <w:numId w:val="19"/>
                    </w:numPr>
                    <w:jc w:val="both"/>
                    <w:rPr>
                      <w:rFonts w:ascii="Cambria" w:hAnsi="Cambria" w:cs="Segoe UI"/>
                      <w:sz w:val="20"/>
                      <w:szCs w:val="20"/>
                    </w:rPr>
                  </w:pPr>
                  <w:r w:rsidRPr="000021A2">
                    <w:rPr>
                      <w:rFonts w:ascii="Cambria" w:hAnsi="Cambria" w:cs="Segoe UI"/>
                      <w:sz w:val="20"/>
                      <w:szCs w:val="20"/>
                    </w:rPr>
                    <w:t>Budget management</w:t>
                  </w:r>
                </w:p>
                <w:p w:rsidR="00DB34AD" w:rsidRPr="000021A2" w:rsidRDefault="00D913EB" w:rsidP="000021A2">
                  <w:pPr>
                    <w:pStyle w:val="ListParagraph"/>
                    <w:numPr>
                      <w:ilvl w:val="0"/>
                      <w:numId w:val="19"/>
                    </w:numPr>
                    <w:jc w:val="both"/>
                    <w:rPr>
                      <w:rFonts w:ascii="Cambria" w:hAnsi="Cambria" w:cs="Segoe UI"/>
                      <w:sz w:val="20"/>
                      <w:szCs w:val="20"/>
                    </w:rPr>
                  </w:pPr>
                  <w:r w:rsidRPr="000021A2">
                    <w:rPr>
                      <w:rFonts w:ascii="Cambria" w:hAnsi="Cambria" w:cs="Segoe UI"/>
                      <w:sz w:val="20"/>
                      <w:szCs w:val="20"/>
                    </w:rPr>
                    <w:t>Marketing</w:t>
                  </w:r>
                </w:p>
                <w:p w:rsidR="009E24DC" w:rsidRDefault="009E24DC" w:rsidP="002D6373">
                  <w:pPr>
                    <w:ind w:left="176"/>
                    <w:jc w:val="both"/>
                    <w:rPr>
                      <w:rFonts w:ascii="Cambria" w:hAnsi="Cambria" w:cs="Segoe UI"/>
                      <w:sz w:val="20"/>
                      <w:szCs w:val="20"/>
                    </w:rPr>
                  </w:pPr>
                </w:p>
                <w:p w:rsidR="009E24DC" w:rsidRPr="00526289" w:rsidRDefault="009E24DC" w:rsidP="009E24DC">
                  <w:pPr>
                    <w:ind w:left="176"/>
                    <w:jc w:val="both"/>
                    <w:rPr>
                      <w:rFonts w:ascii="Cambria" w:hAnsi="Cambria" w:cs="Segoe UI"/>
                      <w:sz w:val="20"/>
                      <w:szCs w:val="20"/>
                    </w:rPr>
                  </w:pPr>
                </w:p>
              </w:tc>
              <w:tc>
                <w:tcPr>
                  <w:tcW w:w="4908" w:type="dxa"/>
                </w:tcPr>
                <w:p w:rsidR="009E24DC" w:rsidRPr="003D2E05" w:rsidRDefault="00D913EB" w:rsidP="009E24DC">
                  <w:pPr>
                    <w:numPr>
                      <w:ilvl w:val="0"/>
                      <w:numId w:val="1"/>
                    </w:numPr>
                    <w:ind w:left="176" w:hanging="284"/>
                    <w:jc w:val="both"/>
                    <w:rPr>
                      <w:rFonts w:ascii="Cambria" w:hAnsi="Cambria" w:cs="Segoe UI"/>
                      <w:sz w:val="20"/>
                      <w:szCs w:val="20"/>
                    </w:rPr>
                  </w:pPr>
                  <w:r>
                    <w:rPr>
                      <w:rFonts w:ascii="Cambria" w:hAnsi="Cambria" w:cs="Tahoma"/>
                      <w:noProof/>
                      <w:sz w:val="20"/>
                      <w:szCs w:val="20"/>
                    </w:rPr>
                    <w:t>Competency in Admin/</w:t>
                  </w:r>
                  <w:r w:rsidRPr="00FA4C0B">
                    <w:rPr>
                      <w:rFonts w:ascii="Cambria" w:hAnsi="Cambria" w:cs="Tahoma"/>
                      <w:noProof/>
                      <w:sz w:val="20"/>
                      <w:szCs w:val="20"/>
                    </w:rPr>
                    <w:t>Customer Service</w:t>
                  </w:r>
                </w:p>
                <w:p w:rsidR="009E24DC" w:rsidRPr="003D2E05" w:rsidRDefault="00D913EB" w:rsidP="009E24DC">
                  <w:pPr>
                    <w:numPr>
                      <w:ilvl w:val="0"/>
                      <w:numId w:val="1"/>
                    </w:numPr>
                    <w:ind w:left="176" w:hanging="284"/>
                    <w:jc w:val="both"/>
                    <w:rPr>
                      <w:rFonts w:ascii="Cambria" w:hAnsi="Cambria" w:cs="Segoe UI"/>
                      <w:sz w:val="20"/>
                      <w:szCs w:val="20"/>
                    </w:rPr>
                  </w:pPr>
                  <w:r>
                    <w:rPr>
                      <w:rFonts w:ascii="Cambria" w:hAnsi="Cambria" w:cs="Tahoma"/>
                      <w:noProof/>
                      <w:sz w:val="20"/>
                      <w:szCs w:val="20"/>
                    </w:rPr>
                    <w:t xml:space="preserve"> </w:t>
                  </w:r>
                  <w:r w:rsidRPr="003D2E05">
                    <w:rPr>
                      <w:rFonts w:ascii="Cambria" w:hAnsi="Cambria" w:cs="Tahoma"/>
                      <w:noProof/>
                      <w:sz w:val="20"/>
                      <w:szCs w:val="20"/>
                    </w:rPr>
                    <w:t>Ability</w:t>
                  </w:r>
                  <w:r>
                    <w:rPr>
                      <w:rFonts w:ascii="Cambria" w:hAnsi="Cambria" w:cs="Tahoma"/>
                      <w:noProof/>
                      <w:sz w:val="20"/>
                      <w:szCs w:val="20"/>
                    </w:rPr>
                    <w:t xml:space="preserve"> to deal w/ phone-</w:t>
                  </w:r>
                  <w:r w:rsidRPr="003D2E05">
                    <w:rPr>
                      <w:rFonts w:ascii="Cambria" w:hAnsi="Cambria" w:cs="Tahoma"/>
                      <w:noProof/>
                      <w:sz w:val="20"/>
                      <w:szCs w:val="20"/>
                    </w:rPr>
                    <w:t>email inquiries effectively</w:t>
                  </w:r>
                </w:p>
                <w:p w:rsidR="009E24DC" w:rsidRDefault="00D913EB" w:rsidP="009E24DC">
                  <w:pPr>
                    <w:numPr>
                      <w:ilvl w:val="0"/>
                      <w:numId w:val="1"/>
                    </w:numPr>
                    <w:ind w:left="176" w:hanging="284"/>
                    <w:jc w:val="both"/>
                    <w:rPr>
                      <w:rFonts w:ascii="Cambria" w:hAnsi="Cambria" w:cs="Segoe UI"/>
                      <w:sz w:val="20"/>
                      <w:szCs w:val="20"/>
                    </w:rPr>
                  </w:pPr>
                  <w:r w:rsidRPr="003D2E05">
                    <w:rPr>
                      <w:rFonts w:ascii="Cambria" w:hAnsi="Cambria" w:cs="Segoe UI"/>
                      <w:sz w:val="20"/>
                      <w:szCs w:val="20"/>
                    </w:rPr>
                    <w:t>Capacity to take note Oral &amp; Written Instructions</w:t>
                  </w:r>
                </w:p>
                <w:p w:rsidR="009E24DC" w:rsidRDefault="00D913EB" w:rsidP="009E24DC">
                  <w:pPr>
                    <w:numPr>
                      <w:ilvl w:val="0"/>
                      <w:numId w:val="1"/>
                    </w:numPr>
                    <w:ind w:left="176" w:hanging="284"/>
                    <w:jc w:val="both"/>
                    <w:rPr>
                      <w:rFonts w:ascii="Cambria" w:hAnsi="Cambria" w:cs="Segoe UI"/>
                      <w:sz w:val="20"/>
                      <w:szCs w:val="20"/>
                    </w:rPr>
                  </w:pPr>
                  <w:r>
                    <w:rPr>
                      <w:rFonts w:ascii="Cambria" w:hAnsi="Cambria" w:cs="Segoe UI"/>
                      <w:sz w:val="20"/>
                      <w:szCs w:val="20"/>
                    </w:rPr>
                    <w:t xml:space="preserve">Strong Analytical skills. </w:t>
                  </w:r>
                </w:p>
                <w:p w:rsidR="009E24DC" w:rsidRDefault="00D913EB" w:rsidP="009E24DC">
                  <w:pPr>
                    <w:numPr>
                      <w:ilvl w:val="0"/>
                      <w:numId w:val="1"/>
                    </w:numPr>
                    <w:ind w:left="176" w:hanging="284"/>
                    <w:jc w:val="both"/>
                    <w:rPr>
                      <w:rFonts w:ascii="Cambria" w:hAnsi="Cambria" w:cs="Segoe UI"/>
                      <w:sz w:val="20"/>
                      <w:szCs w:val="20"/>
                    </w:rPr>
                  </w:pPr>
                  <w:r w:rsidRPr="003D2E05">
                    <w:rPr>
                      <w:rFonts w:ascii="Cambria" w:hAnsi="Cambria" w:cs="Segoe UI"/>
                      <w:sz w:val="20"/>
                      <w:szCs w:val="20"/>
                    </w:rPr>
                    <w:t>Co</w:t>
                  </w:r>
                  <w:r>
                    <w:rPr>
                      <w:rFonts w:ascii="Cambria" w:hAnsi="Cambria" w:cs="Segoe UI"/>
                      <w:sz w:val="20"/>
                      <w:szCs w:val="20"/>
                    </w:rPr>
                    <w:t>mmunication/Negotiation/Problem-s</w:t>
                  </w:r>
                  <w:r w:rsidRPr="003D2E05">
                    <w:rPr>
                      <w:rFonts w:ascii="Cambria" w:hAnsi="Cambria" w:cs="Segoe UI"/>
                      <w:sz w:val="20"/>
                      <w:szCs w:val="20"/>
                    </w:rPr>
                    <w:t>olving skills</w:t>
                  </w:r>
                </w:p>
                <w:p w:rsidR="009E24DC" w:rsidRDefault="00D913EB" w:rsidP="009E24DC">
                  <w:pPr>
                    <w:numPr>
                      <w:ilvl w:val="0"/>
                      <w:numId w:val="1"/>
                    </w:numPr>
                    <w:ind w:left="176" w:hanging="284"/>
                    <w:jc w:val="both"/>
                    <w:rPr>
                      <w:rFonts w:ascii="Cambria" w:hAnsi="Cambria" w:cs="Segoe UI"/>
                      <w:sz w:val="20"/>
                      <w:szCs w:val="20"/>
                    </w:rPr>
                  </w:pPr>
                  <w:r>
                    <w:rPr>
                      <w:rFonts w:ascii="Cambria" w:hAnsi="Cambria" w:cs="Segoe UI"/>
                      <w:sz w:val="20"/>
                      <w:szCs w:val="20"/>
                    </w:rPr>
                    <w:t>BLS</w:t>
                  </w:r>
                </w:p>
                <w:p w:rsidR="00DB34AD" w:rsidRPr="009E24DC" w:rsidRDefault="00D913EB" w:rsidP="009E24DC">
                  <w:pPr>
                    <w:numPr>
                      <w:ilvl w:val="0"/>
                      <w:numId w:val="1"/>
                    </w:numPr>
                    <w:ind w:left="176" w:hanging="284"/>
                    <w:jc w:val="both"/>
                    <w:rPr>
                      <w:rFonts w:ascii="Cambria" w:hAnsi="Cambria" w:cs="Segoe UI"/>
                      <w:sz w:val="20"/>
                      <w:szCs w:val="20"/>
                    </w:rPr>
                  </w:pPr>
                  <w:r>
                    <w:rPr>
                      <w:rFonts w:ascii="Cambria" w:hAnsi="Cambria" w:cs="Segoe UI"/>
                      <w:sz w:val="20"/>
                      <w:szCs w:val="20"/>
                    </w:rPr>
                    <w:t>ALS</w:t>
                  </w:r>
                </w:p>
                <w:p w:rsidR="009E24DC" w:rsidRPr="00526289" w:rsidRDefault="009E24DC" w:rsidP="009E24DC">
                  <w:pPr>
                    <w:ind w:left="176"/>
                    <w:jc w:val="both"/>
                    <w:rPr>
                      <w:rFonts w:ascii="Cambria" w:hAnsi="Cambria" w:cs="Segoe UI"/>
                      <w:sz w:val="20"/>
                      <w:szCs w:val="20"/>
                    </w:rPr>
                  </w:pPr>
                </w:p>
              </w:tc>
            </w:tr>
          </w:tbl>
          <w:p w:rsidR="00B23E1E" w:rsidRPr="00F0262C" w:rsidRDefault="00B23E1E" w:rsidP="007A087C">
            <w:pPr>
              <w:jc w:val="both"/>
              <w:rPr>
                <w:rFonts w:ascii="Cambria" w:hAnsi="Cambria" w:cs="Tahoma"/>
                <w:sz w:val="18"/>
                <w:szCs w:val="20"/>
              </w:rPr>
            </w:pPr>
          </w:p>
          <w:p w:rsidR="00B23E1E" w:rsidRPr="007A4241" w:rsidRDefault="00B23E1E" w:rsidP="007A087C">
            <w:pPr>
              <w:jc w:val="both"/>
              <w:rPr>
                <w:rFonts w:ascii="Cambria" w:hAnsi="Cambria" w:cs="Tahoma"/>
                <w:b/>
                <w:i/>
                <w:sz w:val="2"/>
                <w:szCs w:val="10"/>
              </w:rPr>
            </w:pPr>
          </w:p>
        </w:tc>
      </w:tr>
      <w:tr w:rsidR="00E34D43" w:rsidTr="00BF745C">
        <w:tblPrEx>
          <w:tblBorders>
            <w:bottom w:val="none" w:sz="0" w:space="0" w:color="auto"/>
            <w:insideH w:val="none" w:sz="0" w:space="0" w:color="auto"/>
          </w:tblBorders>
          <w:tblLook w:val="01E0" w:firstRow="1" w:lastRow="1" w:firstColumn="1" w:lastColumn="1" w:noHBand="0" w:noVBand="0"/>
        </w:tblPrEx>
        <w:trPr>
          <w:trHeight w:val="216"/>
        </w:trPr>
        <w:tc>
          <w:tcPr>
            <w:tcW w:w="10012" w:type="dxa"/>
            <w:gridSpan w:val="7"/>
          </w:tcPr>
          <w:p w:rsidR="00B23E1E" w:rsidRPr="00E4377F" w:rsidRDefault="00D913EB" w:rsidP="007A087C">
            <w:pPr>
              <w:pStyle w:val="BodyText3"/>
              <w:jc w:val="center"/>
              <w:rPr>
                <w:rFonts w:ascii="Cambria" w:hAnsi="Cambria"/>
                <w:b/>
                <w:sz w:val="20"/>
                <w:szCs w:val="20"/>
              </w:rPr>
            </w:pPr>
            <w:r>
              <w:rPr>
                <w:rFonts w:ascii="Cambria" w:hAnsi="Cambria"/>
                <w:b/>
                <w:sz w:val="20"/>
                <w:szCs w:val="20"/>
              </w:rPr>
              <w:t>STRENGTHS AND PERSONAL ATTRIBUTES</w:t>
            </w:r>
          </w:p>
          <w:p w:rsidR="00B23E1E" w:rsidRPr="00E4377F" w:rsidRDefault="00B23E1E" w:rsidP="007A087C">
            <w:pPr>
              <w:pStyle w:val="BodyText3"/>
              <w:jc w:val="center"/>
              <w:rPr>
                <w:rFonts w:ascii="Cambria" w:hAnsi="Cambria"/>
                <w:b/>
                <w:sz w:val="6"/>
                <w:szCs w:val="6"/>
              </w:rPr>
            </w:pPr>
          </w:p>
        </w:tc>
      </w:tr>
      <w:tr w:rsidR="00E34D43" w:rsidTr="00BF745C">
        <w:tblPrEx>
          <w:tblBorders>
            <w:bottom w:val="none" w:sz="0" w:space="0" w:color="auto"/>
            <w:insideH w:val="none" w:sz="0" w:space="0" w:color="auto"/>
          </w:tblBorders>
          <w:tblLook w:val="01E0" w:firstRow="1" w:lastRow="1" w:firstColumn="1" w:lastColumn="1" w:noHBand="0" w:noVBand="0"/>
        </w:tblPrEx>
        <w:trPr>
          <w:trHeight w:val="1540"/>
        </w:trPr>
        <w:tc>
          <w:tcPr>
            <w:tcW w:w="5104" w:type="dxa"/>
            <w:gridSpan w:val="3"/>
          </w:tcPr>
          <w:p w:rsidR="009E24DC" w:rsidRDefault="00D913EB" w:rsidP="00B23E1E">
            <w:pPr>
              <w:numPr>
                <w:ilvl w:val="0"/>
                <w:numId w:val="1"/>
              </w:numPr>
              <w:ind w:left="176" w:hanging="284"/>
              <w:jc w:val="both"/>
              <w:rPr>
                <w:rFonts w:ascii="Cambria" w:hAnsi="Cambria" w:cs="Segoe UI"/>
                <w:sz w:val="20"/>
                <w:szCs w:val="20"/>
              </w:rPr>
            </w:pPr>
            <w:r>
              <w:rPr>
                <w:rFonts w:ascii="Cambria" w:hAnsi="Cambria" w:cs="Segoe UI"/>
                <w:sz w:val="20"/>
                <w:szCs w:val="20"/>
              </w:rPr>
              <w:t>Results-driven</w:t>
            </w:r>
            <w:r w:rsidR="00C17360">
              <w:rPr>
                <w:rFonts w:ascii="Cambria" w:hAnsi="Cambria" w:cs="Segoe UI"/>
                <w:sz w:val="20"/>
                <w:szCs w:val="20"/>
              </w:rPr>
              <w:t xml:space="preserve"> and can work independently</w:t>
            </w:r>
          </w:p>
          <w:p w:rsidR="00D617E1" w:rsidRPr="009E24DC" w:rsidRDefault="00D913EB" w:rsidP="00B23E1E">
            <w:pPr>
              <w:numPr>
                <w:ilvl w:val="0"/>
                <w:numId w:val="1"/>
              </w:numPr>
              <w:ind w:left="176" w:hanging="284"/>
              <w:jc w:val="both"/>
              <w:rPr>
                <w:rFonts w:ascii="Cambria" w:hAnsi="Cambria" w:cs="Segoe UI"/>
                <w:sz w:val="20"/>
                <w:szCs w:val="20"/>
              </w:rPr>
            </w:pPr>
            <w:r>
              <w:rPr>
                <w:rFonts w:ascii="Cambria" w:hAnsi="Cambria" w:cs="Segoe UI"/>
                <w:sz w:val="20"/>
                <w:szCs w:val="20"/>
              </w:rPr>
              <w:t>Keen to detail</w:t>
            </w:r>
            <w:r w:rsidR="00084837">
              <w:rPr>
                <w:rFonts w:ascii="Cambria" w:hAnsi="Cambria" w:cs="Segoe UI"/>
                <w:sz w:val="20"/>
                <w:szCs w:val="20"/>
              </w:rPr>
              <w:t>s</w:t>
            </w:r>
            <w:r>
              <w:rPr>
                <w:rFonts w:ascii="Cambria" w:hAnsi="Cambria" w:cs="Segoe UI"/>
                <w:sz w:val="20"/>
                <w:szCs w:val="20"/>
              </w:rPr>
              <w:t xml:space="preserve"> and excellent organizational skills</w:t>
            </w:r>
          </w:p>
          <w:p w:rsidR="00B23E1E" w:rsidRDefault="00D913EB" w:rsidP="00B23E1E">
            <w:pPr>
              <w:numPr>
                <w:ilvl w:val="0"/>
                <w:numId w:val="1"/>
              </w:numPr>
              <w:ind w:left="176" w:hanging="284"/>
              <w:jc w:val="both"/>
              <w:rPr>
                <w:rFonts w:ascii="Cambria" w:hAnsi="Cambria" w:cs="Segoe UI"/>
                <w:sz w:val="20"/>
                <w:szCs w:val="20"/>
              </w:rPr>
            </w:pPr>
            <w:r>
              <w:rPr>
                <w:rFonts w:ascii="Cambria" w:hAnsi="Cambria" w:cs="Segoe UI"/>
                <w:sz w:val="20"/>
                <w:szCs w:val="20"/>
              </w:rPr>
              <w:t>Trustworthy and uphold the integrity</w:t>
            </w:r>
          </w:p>
          <w:p w:rsidR="00DE4BAD" w:rsidRDefault="00D913EB" w:rsidP="00D617E1">
            <w:pPr>
              <w:numPr>
                <w:ilvl w:val="0"/>
                <w:numId w:val="1"/>
              </w:numPr>
              <w:ind w:left="176" w:hanging="284"/>
              <w:jc w:val="both"/>
              <w:rPr>
                <w:rFonts w:ascii="Cambria" w:hAnsi="Cambria" w:cs="Segoe UI"/>
                <w:sz w:val="20"/>
                <w:szCs w:val="20"/>
              </w:rPr>
            </w:pPr>
            <w:r>
              <w:rPr>
                <w:rFonts w:ascii="Cambria" w:hAnsi="Cambria" w:cs="Segoe UI"/>
                <w:sz w:val="20"/>
                <w:szCs w:val="20"/>
              </w:rPr>
              <w:t>Team player</w:t>
            </w:r>
          </w:p>
          <w:p w:rsidR="00537A61" w:rsidRDefault="00D913EB" w:rsidP="00D617E1">
            <w:pPr>
              <w:numPr>
                <w:ilvl w:val="0"/>
                <w:numId w:val="1"/>
              </w:numPr>
              <w:ind w:left="176" w:hanging="284"/>
              <w:jc w:val="both"/>
              <w:rPr>
                <w:rFonts w:ascii="Cambria" w:hAnsi="Cambria" w:cs="Segoe UI"/>
                <w:sz w:val="20"/>
                <w:szCs w:val="20"/>
              </w:rPr>
            </w:pPr>
            <w:r>
              <w:rPr>
                <w:rFonts w:ascii="Cambria" w:hAnsi="Cambria" w:cs="Segoe UI"/>
                <w:sz w:val="20"/>
                <w:szCs w:val="20"/>
              </w:rPr>
              <w:t>Emotional Intelligence</w:t>
            </w:r>
          </w:p>
          <w:p w:rsidR="00D617E1" w:rsidRPr="00D617E1" w:rsidRDefault="00D617E1" w:rsidP="00084837">
            <w:pPr>
              <w:ind w:left="176"/>
              <w:jc w:val="both"/>
              <w:rPr>
                <w:rFonts w:ascii="Cambria" w:hAnsi="Cambria" w:cs="Segoe UI"/>
                <w:sz w:val="20"/>
                <w:szCs w:val="20"/>
              </w:rPr>
            </w:pPr>
          </w:p>
        </w:tc>
        <w:tc>
          <w:tcPr>
            <w:tcW w:w="4908" w:type="dxa"/>
            <w:gridSpan w:val="4"/>
          </w:tcPr>
          <w:p w:rsidR="00B23E1E" w:rsidRPr="003D2E05" w:rsidRDefault="00D913EB" w:rsidP="00B23E1E">
            <w:pPr>
              <w:numPr>
                <w:ilvl w:val="0"/>
                <w:numId w:val="1"/>
              </w:numPr>
              <w:ind w:left="176" w:hanging="284"/>
              <w:jc w:val="both"/>
              <w:rPr>
                <w:rFonts w:ascii="Cambria" w:hAnsi="Cambria" w:cs="Segoe UI"/>
                <w:sz w:val="20"/>
                <w:szCs w:val="20"/>
              </w:rPr>
            </w:pPr>
            <w:r>
              <w:rPr>
                <w:rFonts w:ascii="Cambria" w:hAnsi="Cambria" w:cs="Tahoma"/>
                <w:noProof/>
                <w:sz w:val="20"/>
                <w:szCs w:val="20"/>
              </w:rPr>
              <w:t>Self-driven and self-motivated</w:t>
            </w:r>
          </w:p>
          <w:p w:rsidR="00B23E1E" w:rsidRPr="003D2E05" w:rsidRDefault="00D913EB" w:rsidP="00B23E1E">
            <w:pPr>
              <w:numPr>
                <w:ilvl w:val="0"/>
                <w:numId w:val="1"/>
              </w:numPr>
              <w:ind w:left="176" w:hanging="284"/>
              <w:jc w:val="both"/>
              <w:rPr>
                <w:rFonts w:ascii="Cambria" w:hAnsi="Cambria" w:cs="Segoe UI"/>
                <w:sz w:val="20"/>
                <w:szCs w:val="20"/>
              </w:rPr>
            </w:pPr>
            <w:r>
              <w:rPr>
                <w:rFonts w:ascii="Cambria" w:hAnsi="Cambria" w:cs="Tahoma"/>
                <w:noProof/>
                <w:sz w:val="20"/>
                <w:szCs w:val="20"/>
              </w:rPr>
              <w:t xml:space="preserve"> </w:t>
            </w:r>
            <w:r w:rsidR="00C17360">
              <w:rPr>
                <w:rFonts w:ascii="Cambria" w:hAnsi="Cambria" w:cs="Tahoma"/>
                <w:noProof/>
                <w:sz w:val="20"/>
                <w:szCs w:val="20"/>
              </w:rPr>
              <w:t>Passionate and proactive</w:t>
            </w:r>
          </w:p>
          <w:p w:rsidR="00D617E1" w:rsidRDefault="00D913EB" w:rsidP="00D617E1">
            <w:pPr>
              <w:numPr>
                <w:ilvl w:val="0"/>
                <w:numId w:val="1"/>
              </w:numPr>
              <w:ind w:left="176" w:hanging="284"/>
              <w:jc w:val="both"/>
              <w:rPr>
                <w:rFonts w:ascii="Cambria" w:hAnsi="Cambria" w:cs="Segoe UI"/>
                <w:sz w:val="20"/>
                <w:szCs w:val="20"/>
              </w:rPr>
            </w:pPr>
            <w:r>
              <w:rPr>
                <w:rFonts w:ascii="Cambria" w:hAnsi="Cambria" w:cs="Segoe UI"/>
                <w:sz w:val="20"/>
                <w:szCs w:val="20"/>
              </w:rPr>
              <w:t>Creative and solution-oriented</w:t>
            </w:r>
          </w:p>
          <w:p w:rsidR="00084837" w:rsidRPr="00D617E1" w:rsidRDefault="00D913EB" w:rsidP="00D617E1">
            <w:pPr>
              <w:numPr>
                <w:ilvl w:val="0"/>
                <w:numId w:val="1"/>
              </w:numPr>
              <w:ind w:left="176" w:hanging="284"/>
              <w:jc w:val="both"/>
              <w:rPr>
                <w:rFonts w:ascii="Cambria" w:hAnsi="Cambria" w:cs="Segoe UI"/>
                <w:sz w:val="20"/>
                <w:szCs w:val="20"/>
              </w:rPr>
            </w:pPr>
            <w:r>
              <w:rPr>
                <w:rFonts w:ascii="Cambria" w:hAnsi="Cambria" w:cs="Segoe UI"/>
                <w:sz w:val="20"/>
                <w:szCs w:val="20"/>
              </w:rPr>
              <w:t>Flexible and open-minded</w:t>
            </w:r>
          </w:p>
          <w:p w:rsidR="00B23E1E" w:rsidRPr="00526289" w:rsidRDefault="00B23E1E" w:rsidP="007A087C">
            <w:pPr>
              <w:ind w:left="176"/>
              <w:jc w:val="both"/>
              <w:rPr>
                <w:rFonts w:ascii="Cambria" w:hAnsi="Cambria" w:cs="Segoe UI"/>
                <w:sz w:val="20"/>
                <w:szCs w:val="20"/>
              </w:rPr>
            </w:pPr>
          </w:p>
        </w:tc>
      </w:tr>
      <w:tr w:rsidR="00E34D43" w:rsidTr="00BF745C">
        <w:tblPrEx>
          <w:tblBorders>
            <w:bottom w:val="none" w:sz="0" w:space="0" w:color="auto"/>
            <w:insideH w:val="none" w:sz="0" w:space="0" w:color="auto"/>
          </w:tblBorders>
          <w:shd w:val="clear" w:color="auto" w:fill="DAEEF3"/>
        </w:tblPrEx>
        <w:trPr>
          <w:gridBefore w:val="1"/>
          <w:gridAfter w:val="1"/>
          <w:wBefore w:w="34" w:type="dxa"/>
          <w:wAfter w:w="372" w:type="dxa"/>
        </w:trPr>
        <w:tc>
          <w:tcPr>
            <w:tcW w:w="3168" w:type="dxa"/>
            <w:shd w:val="clear" w:color="auto" w:fill="DAEEF3"/>
            <w:vAlign w:val="center"/>
          </w:tcPr>
          <w:p w:rsidR="00B23E1E" w:rsidRPr="00E4377F" w:rsidRDefault="00D913EB" w:rsidP="007A087C">
            <w:pPr>
              <w:pStyle w:val="Heading1"/>
              <w:spacing w:before="0" w:after="0"/>
              <w:jc w:val="center"/>
              <w:rPr>
                <w:i/>
                <w:iCs/>
                <w:sz w:val="22"/>
                <w:szCs w:val="22"/>
              </w:rPr>
            </w:pPr>
            <w:r>
              <w:rPr>
                <w:color w:val="7030A0"/>
                <w:sz w:val="20"/>
                <w:szCs w:val="20"/>
              </w:rPr>
              <w:br w:type="page"/>
            </w:r>
            <w:r w:rsidR="00A5110D">
              <w:rPr>
                <w:i/>
                <w:iCs/>
                <w:noProof/>
                <w:sz w:val="22"/>
                <w:szCs w:val="22"/>
              </w:rPr>
              <w:pict w14:anchorId="4C86704E">
                <v:rect id="_x0000_i1027" style="width:0;height:1.5pt" o:hralign="center" o:hrstd="t" o:hr="t" fillcolor="gray" stroked="f"/>
              </w:pict>
            </w:r>
          </w:p>
        </w:tc>
        <w:tc>
          <w:tcPr>
            <w:tcW w:w="3060" w:type="dxa"/>
            <w:gridSpan w:val="2"/>
            <w:shd w:val="clear" w:color="auto" w:fill="DAEEF3"/>
            <w:vAlign w:val="bottom"/>
          </w:tcPr>
          <w:p w:rsidR="00B23E1E" w:rsidRDefault="00D913EB" w:rsidP="007A087C">
            <w:pPr>
              <w:pStyle w:val="Heading1"/>
              <w:spacing w:before="0" w:after="0"/>
              <w:jc w:val="center"/>
              <w:rPr>
                <w:i/>
                <w:iCs/>
                <w:sz w:val="22"/>
                <w:szCs w:val="22"/>
              </w:rPr>
            </w:pPr>
            <w:r>
              <w:rPr>
                <w:noProof/>
                <w:lang w:val="en-US"/>
              </w:rPr>
              <mc:AlternateContent>
                <mc:Choice Requires="wps">
                  <w:drawing>
                    <wp:anchor distT="0" distB="0" distL="114300" distR="114300" simplePos="0" relativeHeight="251660288" behindDoc="0" locked="0" layoutInCell="1" allowOverlap="1" wp14:anchorId="5C8F4C28" wp14:editId="006982FC">
                      <wp:simplePos x="0" y="0"/>
                      <wp:positionH relativeFrom="column">
                        <wp:posOffset>-49530</wp:posOffset>
                      </wp:positionH>
                      <wp:positionV relativeFrom="paragraph">
                        <wp:posOffset>-46990</wp:posOffset>
                      </wp:positionV>
                      <wp:extent cx="1943100" cy="375920"/>
                      <wp:effectExtent l="0" t="0" r="19050" b="24130"/>
                      <wp:wrapNone/>
                      <wp:docPr id="9" name="Horizontal Scrol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75920"/>
                              </a:xfrm>
                              <a:prstGeom prst="horizontalScroll">
                                <a:avLst>
                                  <a:gd name="adj" fmla="val 12500"/>
                                </a:avLst>
                              </a:prstGeom>
                              <a:gradFill rotWithShape="1">
                                <a:gsLst>
                                  <a:gs pos="0">
                                    <a:srgbClr val="FFFFFF"/>
                                  </a:gs>
                                  <a:gs pos="100000">
                                    <a:srgbClr val="33CCCC"/>
                                  </a:gs>
                                </a:gsLst>
                                <a:path path="rect">
                                  <a:fillToRect l="50000" t="50000" r="50000" b="50000"/>
                                </a:path>
                              </a:gradFill>
                              <a:ln w="9525">
                                <a:solidFill>
                                  <a:srgbClr val="000000"/>
                                </a:solidFill>
                                <a:round/>
                                <a:headEnd/>
                                <a:tailEnd/>
                              </a:ln>
                            </wps:spPr>
                            <wps:txbx>
                              <w:txbxContent>
                                <w:p w:rsidR="00B23E1E" w:rsidRPr="004528A4" w:rsidRDefault="00D913EB" w:rsidP="00B23E1E">
                                  <w:pPr>
                                    <w:jc w:val="center"/>
                                    <w:rPr>
                                      <w:b/>
                                    </w:rPr>
                                  </w:pPr>
                                  <w:r>
                                    <w:rPr>
                                      <w:rFonts w:ascii="Cambria" w:hAnsi="Cambria"/>
                                      <w:b/>
                                      <w:i/>
                                      <w:sz w:val="22"/>
                                      <w:szCs w:val="22"/>
                                    </w:rPr>
                                    <w:t>Educational Qualification</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orizontal Scroll 9" o:spid="_x0000_s1031" type="#_x0000_t98" style="width:153pt;height:29.6pt;margin-top:-3.7pt;margin-left:-3.9pt;mso-height-percent:0;mso-height-relative:page;mso-width-percent:0;mso-width-relative:page;mso-wrap-distance-bottom:0;mso-wrap-distance-left:9pt;mso-wrap-distance-right:9pt;mso-wrap-distance-top:0;mso-wrap-style:square;position:absolute;visibility:visible;v-text-anchor:top;z-index:251661312">
                      <v:fill color2="#3cc" rotate="t" focusposition="0.5,0.5" focussize="" focus="100%" type="gradientRadial">
                        <o:fill v:ext="view" type="gradientCenter"/>
                      </v:fill>
                      <v:textbox>
                        <w:txbxContent>
                          <w:p w:rsidR="00B23E1E" w:rsidRPr="004528A4" w:rsidP="00B23E1E" w14:paraId="4EFC3413" w14:textId="77777777">
                            <w:pPr>
                              <w:jc w:val="center"/>
                              <w:rPr>
                                <w:b/>
                              </w:rPr>
                            </w:pPr>
                            <w:r>
                              <w:rPr>
                                <w:rFonts w:ascii="Cambria" w:hAnsi="Cambria"/>
                                <w:b/>
                                <w:i/>
                                <w:sz w:val="22"/>
                                <w:szCs w:val="22"/>
                              </w:rPr>
                              <w:t>Educational Qualification</w:t>
                            </w:r>
                          </w:p>
                        </w:txbxContent>
                      </v:textbox>
                    </v:shape>
                  </w:pict>
                </mc:Fallback>
              </mc:AlternateContent>
            </w:r>
          </w:p>
          <w:p w:rsidR="00B23E1E" w:rsidRPr="00E4377F" w:rsidRDefault="00B23E1E" w:rsidP="007A087C"/>
        </w:tc>
        <w:tc>
          <w:tcPr>
            <w:tcW w:w="3378" w:type="dxa"/>
            <w:gridSpan w:val="2"/>
            <w:shd w:val="clear" w:color="auto" w:fill="DAEEF3"/>
            <w:vAlign w:val="center"/>
          </w:tcPr>
          <w:p w:rsidR="00B23E1E" w:rsidRPr="00E4377F" w:rsidRDefault="00A5110D" w:rsidP="007A087C">
            <w:pPr>
              <w:pStyle w:val="Heading1"/>
              <w:spacing w:before="0" w:after="0"/>
              <w:jc w:val="center"/>
              <w:rPr>
                <w:i/>
                <w:iCs/>
                <w:sz w:val="22"/>
                <w:szCs w:val="22"/>
              </w:rPr>
            </w:pPr>
            <w:r>
              <w:rPr>
                <w:i/>
                <w:iCs/>
                <w:noProof/>
                <w:sz w:val="22"/>
                <w:szCs w:val="22"/>
              </w:rPr>
              <w:pict w14:anchorId="6AD2B8F6">
                <v:rect id="_x0000_i1028" style="width:145.4pt;height:1.4pt" o:hrpct="934" o:hralign="center" o:hrstd="t" o:hr="t" fillcolor="gray" stroked="f"/>
              </w:pict>
            </w:r>
          </w:p>
        </w:tc>
      </w:tr>
    </w:tbl>
    <w:p w:rsidR="00B23E1E" w:rsidRDefault="00B23E1E" w:rsidP="00B23E1E">
      <w:pPr>
        <w:rPr>
          <w:rFonts w:ascii="Cambria" w:hAnsi="Cambria" w:cs="Tahoma"/>
          <w:noProof/>
          <w:sz w:val="20"/>
          <w:szCs w:val="20"/>
        </w:rPr>
      </w:pPr>
    </w:p>
    <w:p w:rsidR="00B23E1E" w:rsidRPr="003B542F" w:rsidRDefault="00B23E1E" w:rsidP="00B23E1E">
      <w:pPr>
        <w:rPr>
          <w:rFonts w:ascii="Cambria" w:hAnsi="Cambria" w:cs="Tahoma"/>
          <w:noProof/>
          <w:sz w:val="16"/>
          <w:szCs w:val="20"/>
        </w:rPr>
      </w:pPr>
    </w:p>
    <w:p w:rsidR="00B23E1E" w:rsidRDefault="00D913EB" w:rsidP="00B23E1E">
      <w:pPr>
        <w:rPr>
          <w:rFonts w:ascii="Cambria" w:hAnsi="Cambria" w:cs="Tahoma"/>
          <w:b/>
          <w:noProof/>
          <w:sz w:val="20"/>
          <w:szCs w:val="20"/>
        </w:rPr>
      </w:pPr>
      <w:r>
        <w:rPr>
          <w:rFonts w:ascii="Cambria" w:hAnsi="Cambria" w:cs="Tahoma"/>
          <w:b/>
          <w:noProof/>
          <w:sz w:val="20"/>
          <w:szCs w:val="20"/>
        </w:rPr>
        <w:t>Nationally Certified EMT</w:t>
      </w:r>
      <w:r w:rsidR="00E02089">
        <w:rPr>
          <w:rFonts w:ascii="Cambria" w:hAnsi="Cambria" w:cs="Tahoma"/>
          <w:b/>
          <w:noProof/>
          <w:sz w:val="20"/>
          <w:szCs w:val="20"/>
        </w:rPr>
        <w:t xml:space="preserve">– </w:t>
      </w:r>
      <w:r>
        <w:rPr>
          <w:rFonts w:ascii="Cambria" w:hAnsi="Cambria" w:cs="Tahoma"/>
          <w:b/>
          <w:noProof/>
          <w:sz w:val="20"/>
          <w:szCs w:val="20"/>
        </w:rPr>
        <w:t>San Jacinto Community College</w:t>
      </w:r>
      <w:r w:rsidR="00870841">
        <w:rPr>
          <w:rFonts w:ascii="Cambria" w:hAnsi="Cambria" w:cs="Tahoma"/>
          <w:b/>
          <w:noProof/>
          <w:sz w:val="20"/>
          <w:szCs w:val="20"/>
        </w:rPr>
        <w:t>,</w:t>
      </w:r>
      <w:r>
        <w:rPr>
          <w:rFonts w:ascii="Cambria" w:hAnsi="Cambria" w:cs="Tahoma"/>
          <w:b/>
          <w:noProof/>
          <w:sz w:val="20"/>
          <w:szCs w:val="20"/>
        </w:rPr>
        <w:t xml:space="preserve"> August </w:t>
      </w:r>
      <w:r w:rsidR="00E02089">
        <w:rPr>
          <w:rFonts w:ascii="Cambria" w:hAnsi="Cambria" w:cs="Tahoma"/>
          <w:b/>
          <w:noProof/>
          <w:sz w:val="20"/>
          <w:szCs w:val="20"/>
        </w:rPr>
        <w:t>201</w:t>
      </w:r>
      <w:r>
        <w:rPr>
          <w:rFonts w:ascii="Cambria" w:hAnsi="Cambria" w:cs="Tahoma"/>
          <w:b/>
          <w:noProof/>
          <w:sz w:val="20"/>
          <w:szCs w:val="20"/>
        </w:rPr>
        <w:t>6-Present</w:t>
      </w:r>
    </w:p>
    <w:p w:rsidR="000021A2" w:rsidRDefault="000021A2" w:rsidP="00B23E1E">
      <w:pPr>
        <w:rPr>
          <w:rFonts w:ascii="Cambria" w:hAnsi="Cambria" w:cs="Tahoma"/>
          <w:b/>
          <w:noProof/>
          <w:sz w:val="20"/>
          <w:szCs w:val="20"/>
        </w:rPr>
      </w:pPr>
    </w:p>
    <w:p w:rsidR="00DB34AD" w:rsidRDefault="00D913EB" w:rsidP="00B23E1E">
      <w:pPr>
        <w:rPr>
          <w:rFonts w:ascii="Cambria" w:hAnsi="Cambria" w:cs="Tahoma"/>
          <w:b/>
          <w:noProof/>
          <w:sz w:val="20"/>
          <w:szCs w:val="20"/>
        </w:rPr>
      </w:pPr>
      <w:r>
        <w:rPr>
          <w:rFonts w:ascii="Cambria" w:hAnsi="Cambria" w:cs="Tahoma"/>
          <w:b/>
          <w:noProof/>
          <w:sz w:val="20"/>
          <w:szCs w:val="20"/>
        </w:rPr>
        <w:t>Basic Emergency Technician Course- San Jacinto Community College,</w:t>
      </w:r>
      <w:r w:rsidR="00C12348">
        <w:rPr>
          <w:rFonts w:ascii="Cambria" w:hAnsi="Cambria" w:cs="Tahoma"/>
          <w:b/>
          <w:noProof/>
          <w:sz w:val="20"/>
          <w:szCs w:val="20"/>
        </w:rPr>
        <w:t xml:space="preserve"> May </w:t>
      </w:r>
      <w:r>
        <w:rPr>
          <w:rFonts w:ascii="Cambria" w:hAnsi="Cambria" w:cs="Tahoma"/>
          <w:b/>
          <w:noProof/>
          <w:sz w:val="20"/>
          <w:szCs w:val="20"/>
        </w:rPr>
        <w:t>2018</w:t>
      </w:r>
    </w:p>
    <w:p w:rsidR="000021A2" w:rsidRDefault="000021A2" w:rsidP="00B23E1E">
      <w:pPr>
        <w:rPr>
          <w:rFonts w:ascii="Cambria" w:hAnsi="Cambria" w:cs="Tahoma"/>
          <w:b/>
          <w:noProof/>
          <w:sz w:val="20"/>
          <w:szCs w:val="20"/>
        </w:rPr>
      </w:pPr>
    </w:p>
    <w:p w:rsidR="00870841" w:rsidRDefault="00D913EB" w:rsidP="00B23E1E">
      <w:pPr>
        <w:rPr>
          <w:rFonts w:ascii="Cambria" w:hAnsi="Cambria" w:cs="Tahoma"/>
          <w:b/>
          <w:noProof/>
          <w:sz w:val="20"/>
          <w:szCs w:val="20"/>
        </w:rPr>
      </w:pPr>
      <w:r>
        <w:rPr>
          <w:rFonts w:ascii="Cambria" w:hAnsi="Cambria" w:cs="Tahoma"/>
          <w:b/>
          <w:noProof/>
          <w:sz w:val="20"/>
          <w:szCs w:val="20"/>
        </w:rPr>
        <w:t>Advanced Medical Technician Course-</w:t>
      </w:r>
      <w:r w:rsidRPr="00870841">
        <w:rPr>
          <w:rFonts w:ascii="Cambria" w:hAnsi="Cambria" w:cs="Tahoma"/>
          <w:b/>
          <w:noProof/>
          <w:sz w:val="20"/>
          <w:szCs w:val="20"/>
        </w:rPr>
        <w:t xml:space="preserve"> </w:t>
      </w:r>
      <w:r>
        <w:rPr>
          <w:rFonts w:ascii="Cambria" w:hAnsi="Cambria" w:cs="Tahoma"/>
          <w:b/>
          <w:noProof/>
          <w:sz w:val="20"/>
          <w:szCs w:val="20"/>
        </w:rPr>
        <w:t>San Jacinto Community College,</w:t>
      </w:r>
      <w:r w:rsidR="00C12348">
        <w:rPr>
          <w:rFonts w:ascii="Cambria" w:hAnsi="Cambria" w:cs="Tahoma"/>
          <w:b/>
          <w:noProof/>
          <w:sz w:val="20"/>
          <w:szCs w:val="20"/>
        </w:rPr>
        <w:t xml:space="preserve"> August </w:t>
      </w:r>
      <w:r>
        <w:rPr>
          <w:rFonts w:ascii="Cambria" w:hAnsi="Cambria" w:cs="Tahoma"/>
          <w:b/>
          <w:noProof/>
          <w:sz w:val="20"/>
          <w:szCs w:val="20"/>
        </w:rPr>
        <w:t>2018</w:t>
      </w:r>
    </w:p>
    <w:p w:rsidR="000021A2" w:rsidRDefault="000021A2" w:rsidP="00B23E1E">
      <w:pPr>
        <w:rPr>
          <w:rFonts w:ascii="Cambria" w:hAnsi="Cambria" w:cs="Tahoma"/>
          <w:b/>
          <w:noProof/>
          <w:sz w:val="20"/>
          <w:szCs w:val="20"/>
        </w:rPr>
      </w:pPr>
    </w:p>
    <w:p w:rsidR="000021A2" w:rsidRDefault="000021A2" w:rsidP="00B23E1E">
      <w:pPr>
        <w:rPr>
          <w:rFonts w:ascii="Cambria" w:hAnsi="Cambria" w:cs="Tahoma"/>
          <w:b/>
          <w:noProof/>
          <w:sz w:val="20"/>
          <w:szCs w:val="20"/>
        </w:rPr>
      </w:pPr>
    </w:p>
    <w:p w:rsidR="000021A2" w:rsidRDefault="000021A2" w:rsidP="00B23E1E">
      <w:pPr>
        <w:rPr>
          <w:rFonts w:ascii="Cambria" w:hAnsi="Cambria" w:cs="Tahoma"/>
          <w:b/>
          <w:noProof/>
          <w:sz w:val="20"/>
          <w:szCs w:val="20"/>
        </w:rPr>
      </w:pPr>
    </w:p>
    <w:p w:rsidR="000021A2" w:rsidRPr="006732F6" w:rsidRDefault="000021A2" w:rsidP="00B23E1E">
      <w:pPr>
        <w:rPr>
          <w:rFonts w:ascii="Cambria" w:hAnsi="Cambria" w:cs="Tahoma"/>
          <w:b/>
          <w:noProof/>
          <w:sz w:val="20"/>
          <w:szCs w:val="20"/>
        </w:rPr>
      </w:pPr>
    </w:p>
    <w:p w:rsidR="00B23E1E" w:rsidRPr="003B542F" w:rsidRDefault="00B23E1E" w:rsidP="00B23E1E">
      <w:pPr>
        <w:rPr>
          <w:rFonts w:ascii="Cambria" w:hAnsi="Cambria" w:cs="Tahoma"/>
          <w:noProof/>
          <w:sz w:val="10"/>
          <w:szCs w:val="20"/>
        </w:rPr>
      </w:pPr>
    </w:p>
    <w:p w:rsidR="00B23E1E" w:rsidRPr="007A4241" w:rsidRDefault="00B23E1E" w:rsidP="00B23E1E">
      <w:pPr>
        <w:rPr>
          <w:rFonts w:ascii="Cambria" w:hAnsi="Cambria"/>
          <w:color w:val="7030A0"/>
          <w:sz w:val="12"/>
        </w:rPr>
      </w:pPr>
    </w:p>
    <w:tbl>
      <w:tblPr>
        <w:tblW w:w="9606" w:type="dxa"/>
        <w:shd w:val="clear" w:color="auto" w:fill="DAEEF3"/>
        <w:tblLayout w:type="fixed"/>
        <w:tblLook w:val="0000" w:firstRow="0" w:lastRow="0" w:firstColumn="0" w:lastColumn="0" w:noHBand="0" w:noVBand="0"/>
      </w:tblPr>
      <w:tblGrid>
        <w:gridCol w:w="3168"/>
        <w:gridCol w:w="3060"/>
        <w:gridCol w:w="3378"/>
      </w:tblGrid>
      <w:tr w:rsidR="00E34D43" w:rsidTr="007A087C">
        <w:tc>
          <w:tcPr>
            <w:tcW w:w="3168" w:type="dxa"/>
            <w:shd w:val="clear" w:color="auto" w:fill="DAEEF3"/>
            <w:vAlign w:val="center"/>
          </w:tcPr>
          <w:p w:rsidR="00B23E1E" w:rsidRPr="00E4377F" w:rsidRDefault="00A5110D" w:rsidP="007A087C">
            <w:pPr>
              <w:pStyle w:val="Heading1"/>
              <w:spacing w:before="0" w:after="0"/>
              <w:jc w:val="center"/>
              <w:rPr>
                <w:i/>
                <w:iCs/>
                <w:sz w:val="22"/>
                <w:szCs w:val="22"/>
              </w:rPr>
            </w:pPr>
            <w:r>
              <w:rPr>
                <w:i/>
                <w:iCs/>
                <w:noProof/>
                <w:sz w:val="22"/>
                <w:szCs w:val="22"/>
              </w:rPr>
              <w:pict w14:anchorId="310EB725">
                <v:rect id="_x0000_i1029" style="width:147.6pt;height:2pt" o:hralign="center" o:hrstd="t" o:hr="t" fillcolor="gray" stroked="f"/>
              </w:pict>
            </w:r>
          </w:p>
        </w:tc>
        <w:tc>
          <w:tcPr>
            <w:tcW w:w="3060" w:type="dxa"/>
            <w:shd w:val="clear" w:color="auto" w:fill="DAEEF3"/>
            <w:vAlign w:val="bottom"/>
          </w:tcPr>
          <w:p w:rsidR="00B23E1E" w:rsidRDefault="00D913EB" w:rsidP="007A087C">
            <w:pPr>
              <w:pStyle w:val="Heading1"/>
              <w:spacing w:before="0" w:after="0"/>
              <w:jc w:val="center"/>
              <w:rPr>
                <w:i/>
                <w:iCs/>
                <w:sz w:val="22"/>
                <w:szCs w:val="22"/>
              </w:rPr>
            </w:pPr>
            <w:r>
              <w:rPr>
                <w:noProof/>
                <w:lang w:val="en-US"/>
              </w:rPr>
              <mc:AlternateContent>
                <mc:Choice Requires="wps">
                  <w:drawing>
                    <wp:anchor distT="0" distB="0" distL="114300" distR="114300" simplePos="0" relativeHeight="251664384" behindDoc="0" locked="0" layoutInCell="1" allowOverlap="1" wp14:anchorId="1C94DF62" wp14:editId="164A7D62">
                      <wp:simplePos x="0" y="0"/>
                      <wp:positionH relativeFrom="column">
                        <wp:posOffset>-49530</wp:posOffset>
                      </wp:positionH>
                      <wp:positionV relativeFrom="paragraph">
                        <wp:posOffset>-18415</wp:posOffset>
                      </wp:positionV>
                      <wp:extent cx="1954530" cy="353060"/>
                      <wp:effectExtent l="0" t="0" r="26670" b="27940"/>
                      <wp:wrapNone/>
                      <wp:docPr id="8" name="Horizontal Scrol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53060"/>
                              </a:xfrm>
                              <a:prstGeom prst="horizontalScroll">
                                <a:avLst>
                                  <a:gd name="adj" fmla="val 12500"/>
                                </a:avLst>
                              </a:prstGeom>
                              <a:gradFill rotWithShape="1">
                                <a:gsLst>
                                  <a:gs pos="0">
                                    <a:srgbClr val="FFFFFF"/>
                                  </a:gs>
                                  <a:gs pos="100000">
                                    <a:srgbClr val="33CCCC"/>
                                  </a:gs>
                                </a:gsLst>
                                <a:path path="rect">
                                  <a:fillToRect l="50000" t="50000" r="50000" b="50000"/>
                                </a:path>
                              </a:gradFill>
                              <a:ln w="9525">
                                <a:solidFill>
                                  <a:srgbClr val="000000"/>
                                </a:solidFill>
                                <a:round/>
                                <a:headEnd/>
                                <a:tailEnd/>
                              </a:ln>
                            </wps:spPr>
                            <wps:txbx>
                              <w:txbxContent>
                                <w:p w:rsidR="00B23E1E" w:rsidRPr="003E64EA" w:rsidRDefault="00D913EB" w:rsidP="00B23E1E">
                                  <w:pPr>
                                    <w:jc w:val="center"/>
                                    <w:rPr>
                                      <w:b/>
                                    </w:rPr>
                                  </w:pPr>
                                  <w:r>
                                    <w:rPr>
                                      <w:rFonts w:ascii="Cambria" w:hAnsi="Cambria"/>
                                      <w:b/>
                                      <w:i/>
                                      <w:sz w:val="22"/>
                                      <w:szCs w:val="22"/>
                                    </w:rPr>
                                    <w:t>Career Snapshot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orizontal Scroll 8" o:spid="_x0000_s1034" type="#_x0000_t98" style="width:153.9pt;height:27.8pt;margin-top:-1.45pt;margin-left:-3.9pt;mso-height-percent:0;mso-height-relative:page;mso-width-percent:0;mso-width-relative:page;mso-wrap-distance-bottom:0;mso-wrap-distance-left:9pt;mso-wrap-distance-right:9pt;mso-wrap-distance-top:0;mso-wrap-style:square;position:absolute;visibility:visible;v-text-anchor:top;z-index:251665408">
                      <v:fill color2="#3cc" rotate="t" focusposition="0.5,0.5" focussize="" focus="100%" type="gradientRadial">
                        <o:fill v:ext="view" type="gradientCenter"/>
                      </v:fill>
                      <v:textbox>
                        <w:txbxContent>
                          <w:p w:rsidR="00B23E1E" w:rsidRPr="003E64EA" w:rsidP="00B23E1E" w14:paraId="46728B8A" w14:textId="77777777">
                            <w:pPr>
                              <w:jc w:val="center"/>
                              <w:rPr>
                                <w:b/>
                              </w:rPr>
                            </w:pPr>
                            <w:r>
                              <w:rPr>
                                <w:rFonts w:ascii="Cambria" w:hAnsi="Cambria"/>
                                <w:b/>
                                <w:i/>
                                <w:sz w:val="22"/>
                                <w:szCs w:val="22"/>
                              </w:rPr>
                              <w:t>Career Snapshot</w:t>
                            </w:r>
                          </w:p>
                        </w:txbxContent>
                      </v:textbox>
                    </v:shape>
                  </w:pict>
                </mc:Fallback>
              </mc:AlternateContent>
            </w:r>
          </w:p>
          <w:p w:rsidR="00B23E1E" w:rsidRPr="00E4377F" w:rsidRDefault="00B23E1E" w:rsidP="007A087C"/>
        </w:tc>
        <w:tc>
          <w:tcPr>
            <w:tcW w:w="3378" w:type="dxa"/>
            <w:shd w:val="clear" w:color="auto" w:fill="DAEEF3"/>
            <w:vAlign w:val="center"/>
          </w:tcPr>
          <w:p w:rsidR="00B23E1E" w:rsidRPr="00E4377F" w:rsidRDefault="00A5110D" w:rsidP="007A087C">
            <w:pPr>
              <w:pStyle w:val="Heading1"/>
              <w:spacing w:before="0" w:after="0"/>
              <w:jc w:val="center"/>
              <w:rPr>
                <w:i/>
                <w:iCs/>
                <w:sz w:val="22"/>
                <w:szCs w:val="22"/>
              </w:rPr>
            </w:pPr>
            <w:r>
              <w:rPr>
                <w:i/>
                <w:iCs/>
                <w:noProof/>
                <w:sz w:val="22"/>
                <w:szCs w:val="22"/>
              </w:rPr>
              <w:pict w14:anchorId="42B8D6B8">
                <v:rect id="_x0000_i1030" style="width:146.85pt;height:2pt" o:hralign="center" o:hrstd="t" o:hr="t" fillcolor="gray" stroked="f"/>
              </w:pict>
            </w:r>
          </w:p>
        </w:tc>
      </w:tr>
    </w:tbl>
    <w:p w:rsidR="00B23E1E" w:rsidRDefault="00B23E1E" w:rsidP="00B23E1E">
      <w:pPr>
        <w:rPr>
          <w:rFonts w:ascii="Cambria" w:hAnsi="Cambria" w:cs="Tahoma"/>
          <w:b/>
          <w:noProof/>
          <w:sz w:val="20"/>
          <w:szCs w:val="20"/>
        </w:rPr>
      </w:pPr>
    </w:p>
    <w:p w:rsidR="00880534" w:rsidRDefault="00D913EB" w:rsidP="00D466E8">
      <w:pPr>
        <w:rPr>
          <w:rFonts w:ascii="Cambria" w:hAnsi="Cambria" w:cs="Tahoma"/>
          <w:b/>
          <w:noProof/>
          <w:sz w:val="20"/>
          <w:szCs w:val="20"/>
        </w:rPr>
      </w:pPr>
      <w:bookmarkStart w:id="2" w:name="OLE_LINK57"/>
      <w:r>
        <w:rPr>
          <w:rFonts w:ascii="Cambria" w:hAnsi="Cambria" w:cs="Tahoma"/>
          <w:b/>
          <w:noProof/>
          <w:sz w:val="20"/>
          <w:szCs w:val="20"/>
        </w:rPr>
        <w:t>Health and Safety Specialist</w:t>
      </w:r>
      <w:r w:rsidR="004E2AF2">
        <w:rPr>
          <w:rFonts w:ascii="Cambria" w:hAnsi="Cambria" w:cs="Tahoma"/>
          <w:b/>
          <w:noProof/>
          <w:sz w:val="20"/>
          <w:szCs w:val="20"/>
        </w:rPr>
        <w:t xml:space="preserve">                                                                        </w:t>
      </w:r>
      <w:r w:rsidR="000021A2">
        <w:rPr>
          <w:rFonts w:ascii="Cambria" w:hAnsi="Cambria" w:cs="Tahoma"/>
          <w:b/>
          <w:noProof/>
          <w:sz w:val="20"/>
          <w:szCs w:val="20"/>
        </w:rPr>
        <w:t xml:space="preserve">                 </w:t>
      </w:r>
      <w:r w:rsidR="004E2AF2">
        <w:rPr>
          <w:rFonts w:ascii="Cambria" w:hAnsi="Cambria" w:cs="Tahoma"/>
          <w:b/>
          <w:noProof/>
          <w:sz w:val="20"/>
          <w:szCs w:val="20"/>
        </w:rPr>
        <w:t xml:space="preserve"> </w:t>
      </w:r>
      <w:r w:rsidR="001530C8">
        <w:rPr>
          <w:rFonts w:ascii="Cambria" w:hAnsi="Cambria" w:cs="Tahoma"/>
          <w:b/>
          <w:noProof/>
          <w:sz w:val="20"/>
          <w:szCs w:val="20"/>
        </w:rPr>
        <w:t xml:space="preserve"> </w:t>
      </w:r>
      <w:r w:rsidR="000021A2">
        <w:rPr>
          <w:rFonts w:ascii="Cambria" w:hAnsi="Cambria" w:cs="Tahoma"/>
          <w:b/>
          <w:noProof/>
          <w:sz w:val="20"/>
          <w:szCs w:val="20"/>
        </w:rPr>
        <w:t xml:space="preserve">               </w:t>
      </w:r>
      <w:r>
        <w:rPr>
          <w:rFonts w:ascii="Cambria" w:hAnsi="Cambria" w:cs="Tahoma"/>
          <w:b/>
          <w:noProof/>
          <w:sz w:val="20"/>
          <w:szCs w:val="20"/>
        </w:rPr>
        <w:t>Apr</w:t>
      </w:r>
      <w:r w:rsidR="004E2AF2">
        <w:rPr>
          <w:rFonts w:ascii="Cambria" w:hAnsi="Cambria" w:cs="Tahoma"/>
          <w:b/>
          <w:noProof/>
          <w:sz w:val="20"/>
          <w:szCs w:val="20"/>
        </w:rPr>
        <w:t xml:space="preserve"> </w:t>
      </w:r>
      <w:r>
        <w:rPr>
          <w:rFonts w:ascii="Cambria" w:hAnsi="Cambria" w:cs="Tahoma"/>
          <w:b/>
          <w:noProof/>
          <w:sz w:val="20"/>
          <w:szCs w:val="20"/>
        </w:rPr>
        <w:t xml:space="preserve">   </w:t>
      </w:r>
      <w:r w:rsidR="004E2AF2">
        <w:rPr>
          <w:rFonts w:ascii="Cambria" w:hAnsi="Cambria" w:cs="Tahoma"/>
          <w:b/>
          <w:noProof/>
          <w:sz w:val="20"/>
          <w:szCs w:val="20"/>
        </w:rPr>
        <w:t xml:space="preserve">2019 </w:t>
      </w:r>
      <w:r w:rsidR="00936CD2">
        <w:rPr>
          <w:rFonts w:ascii="Cambria" w:hAnsi="Cambria" w:cs="Tahoma"/>
          <w:b/>
          <w:noProof/>
          <w:sz w:val="20"/>
          <w:szCs w:val="20"/>
        </w:rPr>
        <w:t xml:space="preserve">– </w:t>
      </w:r>
      <w:r>
        <w:rPr>
          <w:rFonts w:ascii="Cambria" w:hAnsi="Cambria" w:cs="Tahoma"/>
          <w:b/>
          <w:noProof/>
          <w:sz w:val="20"/>
          <w:szCs w:val="20"/>
        </w:rPr>
        <w:t>Present</w:t>
      </w:r>
    </w:p>
    <w:p w:rsidR="00114789" w:rsidRPr="00EE566D" w:rsidRDefault="00D913EB" w:rsidP="00D466E8">
      <w:pPr>
        <w:rPr>
          <w:rFonts w:ascii="Cambria" w:eastAsia="SimHei" w:hAnsi="Cambria"/>
          <w:b/>
          <w:i/>
          <w:color w:val="000000"/>
          <w:sz w:val="20"/>
          <w:szCs w:val="20"/>
        </w:rPr>
      </w:pPr>
      <w:r>
        <w:rPr>
          <w:rFonts w:ascii="Cambria" w:eastAsia="SimHei" w:hAnsi="Cambria"/>
          <w:b/>
          <w:i/>
          <w:color w:val="000000"/>
          <w:sz w:val="20"/>
          <w:szCs w:val="20"/>
        </w:rPr>
        <w:t>Amazon</w:t>
      </w:r>
      <w:proofErr w:type="gramStart"/>
      <w:r>
        <w:rPr>
          <w:rFonts w:ascii="Cambria" w:eastAsia="SimHei" w:hAnsi="Cambria"/>
          <w:b/>
          <w:i/>
          <w:color w:val="000000"/>
          <w:sz w:val="20"/>
          <w:szCs w:val="20"/>
        </w:rPr>
        <w:t>,8120</w:t>
      </w:r>
      <w:proofErr w:type="gramEnd"/>
      <w:r>
        <w:rPr>
          <w:rFonts w:ascii="Cambria" w:eastAsia="SimHei" w:hAnsi="Cambria"/>
          <w:b/>
          <w:i/>
          <w:color w:val="000000"/>
          <w:sz w:val="20"/>
          <w:szCs w:val="20"/>
        </w:rPr>
        <w:t xml:space="preserve"> Humble Westfield Rd</w:t>
      </w:r>
    </w:p>
    <w:p w:rsidR="00114789" w:rsidRDefault="00114789" w:rsidP="00D466E8">
      <w:pPr>
        <w:rPr>
          <w:rFonts w:ascii="Cambria" w:hAnsi="Cambria" w:cs="Tahoma"/>
          <w:b/>
          <w:noProof/>
          <w:sz w:val="20"/>
          <w:szCs w:val="20"/>
        </w:rPr>
      </w:pPr>
    </w:p>
    <w:p w:rsidR="00B23E1E" w:rsidRPr="00206881" w:rsidRDefault="00D913EB" w:rsidP="00D466E8">
      <w:pPr>
        <w:rPr>
          <w:rFonts w:ascii="Cambria" w:hAnsi="Cambria" w:cs="Tahoma"/>
          <w:b/>
          <w:noProof/>
          <w:sz w:val="20"/>
          <w:szCs w:val="20"/>
        </w:rPr>
      </w:pPr>
      <w:r>
        <w:rPr>
          <w:rFonts w:ascii="Cambria" w:hAnsi="Cambria" w:cs="Tahoma"/>
          <w:b/>
          <w:noProof/>
          <w:sz w:val="20"/>
          <w:szCs w:val="20"/>
        </w:rPr>
        <w:t>Seasonal Safety Coordinator</w:t>
      </w:r>
      <w:r w:rsidR="00E02089">
        <w:rPr>
          <w:rFonts w:ascii="Cambria" w:hAnsi="Cambria" w:cs="Tahoma"/>
          <w:b/>
          <w:noProof/>
          <w:sz w:val="20"/>
          <w:szCs w:val="20"/>
        </w:rPr>
        <w:t xml:space="preserve"> </w:t>
      </w:r>
      <w:r w:rsidR="00E02089">
        <w:rPr>
          <w:rFonts w:ascii="Cambria" w:hAnsi="Cambria" w:cs="Tahoma"/>
          <w:b/>
          <w:noProof/>
          <w:sz w:val="20"/>
          <w:szCs w:val="20"/>
        </w:rPr>
        <w:tab/>
      </w:r>
      <w:r w:rsidR="00E02089">
        <w:rPr>
          <w:rFonts w:ascii="Cambria" w:hAnsi="Cambria" w:cs="Tahoma"/>
          <w:b/>
          <w:noProof/>
          <w:sz w:val="20"/>
          <w:szCs w:val="20"/>
        </w:rPr>
        <w:tab/>
      </w:r>
      <w:r w:rsidR="00E02089">
        <w:rPr>
          <w:rFonts w:ascii="Cambria" w:hAnsi="Cambria" w:cs="Tahoma"/>
          <w:b/>
          <w:noProof/>
          <w:sz w:val="20"/>
          <w:szCs w:val="20"/>
        </w:rPr>
        <w:tab/>
      </w:r>
      <w:r w:rsidR="00E02089">
        <w:rPr>
          <w:rFonts w:ascii="Cambria" w:hAnsi="Cambria" w:cs="Tahoma"/>
          <w:b/>
          <w:noProof/>
          <w:sz w:val="20"/>
          <w:szCs w:val="20"/>
        </w:rPr>
        <w:tab/>
        <w:t xml:space="preserve"> </w:t>
      </w:r>
      <w:r>
        <w:rPr>
          <w:rFonts w:ascii="Cambria" w:hAnsi="Cambria" w:cs="Tahoma"/>
          <w:b/>
          <w:noProof/>
          <w:sz w:val="20"/>
          <w:szCs w:val="20"/>
        </w:rPr>
        <w:t xml:space="preserve">                                                 </w:t>
      </w:r>
      <w:r w:rsidR="00D466E8">
        <w:rPr>
          <w:rFonts w:ascii="Cambria" w:hAnsi="Cambria" w:cs="Tahoma"/>
          <w:b/>
          <w:noProof/>
          <w:sz w:val="20"/>
          <w:szCs w:val="20"/>
        </w:rPr>
        <w:t>Nov 201</w:t>
      </w:r>
      <w:r>
        <w:rPr>
          <w:rFonts w:ascii="Cambria" w:hAnsi="Cambria" w:cs="Tahoma"/>
          <w:b/>
          <w:noProof/>
          <w:sz w:val="20"/>
          <w:szCs w:val="20"/>
        </w:rPr>
        <w:t>8</w:t>
      </w:r>
      <w:r w:rsidR="00D466E8">
        <w:rPr>
          <w:rFonts w:ascii="Cambria" w:hAnsi="Cambria" w:cs="Tahoma"/>
          <w:b/>
          <w:noProof/>
          <w:sz w:val="20"/>
          <w:szCs w:val="20"/>
        </w:rPr>
        <w:t>-</w:t>
      </w:r>
      <w:r>
        <w:rPr>
          <w:rFonts w:ascii="Cambria" w:hAnsi="Cambria" w:cs="Tahoma"/>
          <w:b/>
          <w:noProof/>
          <w:sz w:val="20"/>
          <w:szCs w:val="20"/>
        </w:rPr>
        <w:t xml:space="preserve"> present</w:t>
      </w:r>
      <w:r w:rsidR="00E02089">
        <w:rPr>
          <w:rFonts w:ascii="Cambria" w:hAnsi="Cambria" w:cs="Tahoma"/>
          <w:b/>
          <w:noProof/>
          <w:sz w:val="20"/>
          <w:szCs w:val="20"/>
        </w:rPr>
        <w:t xml:space="preserve">                                                </w:t>
      </w:r>
      <w:r w:rsidR="00D466E8">
        <w:rPr>
          <w:rFonts w:ascii="Cambria" w:hAnsi="Cambria" w:cs="Tahoma"/>
          <w:b/>
          <w:noProof/>
          <w:sz w:val="20"/>
          <w:szCs w:val="20"/>
        </w:rPr>
        <w:t xml:space="preserve">     </w:t>
      </w:r>
    </w:p>
    <w:p w:rsidR="00B23E1E" w:rsidRPr="007B3C90" w:rsidRDefault="00D913EB" w:rsidP="00B23E1E">
      <w:pPr>
        <w:rPr>
          <w:rFonts w:ascii="Cambria" w:hAnsi="Cambria" w:cs="Tahoma"/>
          <w:b/>
          <w:i/>
          <w:noProof/>
          <w:sz w:val="20"/>
          <w:szCs w:val="20"/>
        </w:rPr>
      </w:pPr>
      <w:r>
        <w:rPr>
          <w:rFonts w:ascii="Cambria" w:hAnsi="Cambria" w:cs="Tahoma"/>
          <w:b/>
          <w:i/>
          <w:noProof/>
          <w:sz w:val="20"/>
          <w:szCs w:val="20"/>
        </w:rPr>
        <w:t>Amazon,8120 Humble Westfield Rd</w:t>
      </w:r>
    </w:p>
    <w:p w:rsidR="00B23E1E" w:rsidRPr="003B542F" w:rsidRDefault="00B23E1E" w:rsidP="00B23E1E">
      <w:pPr>
        <w:rPr>
          <w:rFonts w:ascii="Cambria" w:hAnsi="Cambria" w:cs="Tahoma"/>
          <w:b/>
          <w:noProof/>
          <w:sz w:val="16"/>
          <w:szCs w:val="20"/>
        </w:rPr>
      </w:pPr>
    </w:p>
    <w:p w:rsidR="00B23E1E" w:rsidRDefault="00D913EB" w:rsidP="00B23E1E">
      <w:pPr>
        <w:rPr>
          <w:rFonts w:ascii="Cambria" w:hAnsi="Cambria" w:cs="Tahoma"/>
          <w:b/>
          <w:noProof/>
          <w:sz w:val="20"/>
          <w:szCs w:val="20"/>
        </w:rPr>
      </w:pPr>
      <w:r>
        <w:rPr>
          <w:rFonts w:ascii="Cambria" w:hAnsi="Cambria" w:cs="Tahoma"/>
          <w:b/>
          <w:noProof/>
          <w:sz w:val="20"/>
          <w:szCs w:val="20"/>
        </w:rPr>
        <w:t>Spindle Top Event Medic                                                                                                                  Oct</w:t>
      </w:r>
      <w:r w:rsidR="00E02089">
        <w:rPr>
          <w:rFonts w:ascii="Cambria" w:hAnsi="Cambria" w:cs="Tahoma"/>
          <w:b/>
          <w:noProof/>
          <w:sz w:val="20"/>
          <w:szCs w:val="20"/>
        </w:rPr>
        <w:t xml:space="preserve"> 201</w:t>
      </w:r>
      <w:r>
        <w:rPr>
          <w:rFonts w:ascii="Cambria" w:hAnsi="Cambria" w:cs="Tahoma"/>
          <w:b/>
          <w:noProof/>
          <w:sz w:val="20"/>
          <w:szCs w:val="20"/>
        </w:rPr>
        <w:t>8</w:t>
      </w:r>
      <w:r w:rsidR="00E02089" w:rsidRPr="00206881">
        <w:rPr>
          <w:rFonts w:ascii="Cambria" w:hAnsi="Cambria" w:cs="Tahoma"/>
          <w:b/>
          <w:noProof/>
          <w:sz w:val="20"/>
          <w:szCs w:val="20"/>
        </w:rPr>
        <w:t xml:space="preserve"> </w:t>
      </w:r>
      <w:r w:rsidR="00E02089">
        <w:rPr>
          <w:rFonts w:ascii="Cambria" w:hAnsi="Cambria" w:cs="Tahoma"/>
          <w:b/>
          <w:noProof/>
          <w:sz w:val="20"/>
          <w:szCs w:val="20"/>
        </w:rPr>
        <w:t xml:space="preserve">– </w:t>
      </w:r>
      <w:r>
        <w:rPr>
          <w:rFonts w:ascii="Cambria" w:hAnsi="Cambria" w:cs="Tahoma"/>
          <w:b/>
          <w:noProof/>
          <w:sz w:val="20"/>
          <w:szCs w:val="20"/>
        </w:rPr>
        <w:t>present</w:t>
      </w:r>
    </w:p>
    <w:p w:rsidR="00B23E1E" w:rsidRPr="00206881" w:rsidRDefault="00D913EB" w:rsidP="00B23E1E">
      <w:pPr>
        <w:rPr>
          <w:rFonts w:ascii="Cambria" w:hAnsi="Cambria" w:cs="Tahoma"/>
          <w:b/>
          <w:noProof/>
          <w:sz w:val="20"/>
          <w:szCs w:val="20"/>
        </w:rPr>
      </w:pPr>
      <w:r>
        <w:rPr>
          <w:rFonts w:ascii="Cambria" w:hAnsi="Cambria" w:cs="Tahoma"/>
          <w:b/>
          <w:i/>
          <w:noProof/>
          <w:sz w:val="20"/>
          <w:szCs w:val="20"/>
        </w:rPr>
        <w:t xml:space="preserve">1701 W Highway 6, Alvin </w:t>
      </w:r>
      <w:r w:rsidR="00E02089" w:rsidRPr="00206881">
        <w:rPr>
          <w:rFonts w:ascii="Cambria" w:hAnsi="Cambria" w:cs="Tahoma"/>
          <w:b/>
          <w:noProof/>
          <w:sz w:val="20"/>
          <w:szCs w:val="20"/>
        </w:rPr>
        <w:tab/>
      </w:r>
    </w:p>
    <w:p w:rsidR="00B23E1E" w:rsidRPr="003B542F" w:rsidRDefault="00B23E1E" w:rsidP="00B23E1E">
      <w:pPr>
        <w:rPr>
          <w:rFonts w:ascii="Cambria" w:hAnsi="Cambria" w:cs="Tahoma"/>
          <w:b/>
          <w:noProof/>
          <w:sz w:val="16"/>
          <w:szCs w:val="20"/>
        </w:rPr>
      </w:pPr>
    </w:p>
    <w:p w:rsidR="00B23E1E" w:rsidRDefault="00D913EB" w:rsidP="00B23E1E">
      <w:pPr>
        <w:rPr>
          <w:rFonts w:ascii="Cambria" w:hAnsi="Cambria" w:cs="Tahoma"/>
          <w:b/>
          <w:noProof/>
          <w:sz w:val="20"/>
          <w:szCs w:val="20"/>
        </w:rPr>
      </w:pPr>
      <w:r>
        <w:rPr>
          <w:rFonts w:ascii="Cambria" w:hAnsi="Cambria" w:cs="Tahoma"/>
          <w:b/>
          <w:noProof/>
          <w:sz w:val="20"/>
          <w:szCs w:val="20"/>
        </w:rPr>
        <w:t xml:space="preserve">Associate </w:t>
      </w:r>
      <w:r w:rsidR="00E02089">
        <w:rPr>
          <w:rFonts w:ascii="Cambria" w:hAnsi="Cambria" w:cs="Tahoma"/>
          <w:b/>
          <w:noProof/>
          <w:sz w:val="20"/>
          <w:szCs w:val="20"/>
        </w:rPr>
        <w:t xml:space="preserve">                                                                       </w:t>
      </w:r>
      <w:r>
        <w:rPr>
          <w:rFonts w:ascii="Cambria" w:hAnsi="Cambria" w:cs="Tahoma"/>
          <w:b/>
          <w:noProof/>
          <w:sz w:val="20"/>
          <w:szCs w:val="20"/>
        </w:rPr>
        <w:t xml:space="preserve">                                                                          </w:t>
      </w:r>
      <w:r w:rsidR="00E02089">
        <w:rPr>
          <w:rFonts w:ascii="Cambria" w:hAnsi="Cambria" w:cs="Tahoma"/>
          <w:b/>
          <w:noProof/>
          <w:sz w:val="20"/>
          <w:szCs w:val="20"/>
        </w:rPr>
        <w:t xml:space="preserve"> </w:t>
      </w:r>
      <w:r>
        <w:rPr>
          <w:rFonts w:ascii="Cambria" w:hAnsi="Cambria" w:cs="Tahoma"/>
          <w:b/>
          <w:noProof/>
          <w:sz w:val="20"/>
          <w:szCs w:val="20"/>
        </w:rPr>
        <w:t>Nov 2016</w:t>
      </w:r>
      <w:r w:rsidR="00C150EE">
        <w:rPr>
          <w:rFonts w:ascii="Cambria" w:hAnsi="Cambria" w:cs="Tahoma"/>
          <w:b/>
          <w:noProof/>
          <w:sz w:val="20"/>
          <w:szCs w:val="20"/>
        </w:rPr>
        <w:t>-</w:t>
      </w:r>
      <w:r>
        <w:rPr>
          <w:rFonts w:ascii="Cambria" w:hAnsi="Cambria" w:cs="Tahoma"/>
          <w:b/>
          <w:noProof/>
          <w:sz w:val="20"/>
          <w:szCs w:val="20"/>
        </w:rPr>
        <w:t xml:space="preserve"> present</w:t>
      </w:r>
      <w:r w:rsidR="00E02089">
        <w:rPr>
          <w:rFonts w:ascii="Cambria" w:hAnsi="Cambria" w:cs="Tahoma"/>
          <w:b/>
          <w:noProof/>
          <w:sz w:val="20"/>
          <w:szCs w:val="20"/>
        </w:rPr>
        <w:t xml:space="preserve">                                                  </w:t>
      </w:r>
    </w:p>
    <w:p w:rsidR="00C12348" w:rsidRDefault="00D913EB" w:rsidP="00B23E1E">
      <w:pPr>
        <w:rPr>
          <w:rFonts w:ascii="Cambria" w:hAnsi="Cambria" w:cs="Tahoma"/>
          <w:b/>
          <w:i/>
          <w:noProof/>
          <w:sz w:val="20"/>
          <w:szCs w:val="20"/>
        </w:rPr>
      </w:pPr>
      <w:r>
        <w:rPr>
          <w:rFonts w:ascii="Cambria" w:hAnsi="Cambria" w:cs="Tahoma"/>
          <w:b/>
          <w:i/>
          <w:noProof/>
          <w:sz w:val="20"/>
          <w:szCs w:val="20"/>
        </w:rPr>
        <w:t>Amazon, 8120 Humble Westfield Rd, Humble</w:t>
      </w:r>
    </w:p>
    <w:p w:rsidR="00C12348" w:rsidRDefault="00C12348" w:rsidP="00B23E1E">
      <w:pPr>
        <w:rPr>
          <w:rFonts w:ascii="Cambria" w:hAnsi="Cambria" w:cs="Tahoma"/>
          <w:b/>
          <w:i/>
          <w:noProof/>
          <w:sz w:val="20"/>
          <w:szCs w:val="20"/>
        </w:rPr>
      </w:pPr>
    </w:p>
    <w:p w:rsidR="00C12348" w:rsidRDefault="00D913EB" w:rsidP="00B23E1E">
      <w:pPr>
        <w:rPr>
          <w:rFonts w:ascii="Cambria" w:hAnsi="Cambria" w:cs="Tahoma"/>
          <w:b/>
          <w:i/>
          <w:noProof/>
          <w:sz w:val="20"/>
          <w:szCs w:val="20"/>
        </w:rPr>
      </w:pPr>
      <w:r>
        <w:rPr>
          <w:rFonts w:ascii="Cambria" w:hAnsi="Cambria" w:cs="Tahoma"/>
          <w:b/>
          <w:i/>
          <w:noProof/>
          <w:sz w:val="20"/>
          <w:szCs w:val="20"/>
        </w:rPr>
        <w:t>Office Manager</w:t>
      </w:r>
      <w:r w:rsidR="003A6A3D">
        <w:rPr>
          <w:rFonts w:ascii="Cambria" w:hAnsi="Cambria" w:cs="Tahoma"/>
          <w:b/>
          <w:i/>
          <w:noProof/>
          <w:sz w:val="20"/>
          <w:szCs w:val="20"/>
        </w:rPr>
        <w:t xml:space="preserve">                                                                                                                                       </w:t>
      </w:r>
      <w:r w:rsidR="003A6A3D" w:rsidRPr="003A6A3D">
        <w:rPr>
          <w:rFonts w:ascii="Cambria" w:hAnsi="Cambria" w:cs="Tahoma"/>
          <w:b/>
          <w:iCs/>
          <w:noProof/>
          <w:sz w:val="20"/>
          <w:szCs w:val="20"/>
        </w:rPr>
        <w:t>Aug 2016-Sep 2016</w:t>
      </w:r>
      <w:r w:rsidR="003A6A3D">
        <w:rPr>
          <w:rFonts w:ascii="Cambria" w:hAnsi="Cambria" w:cs="Tahoma"/>
          <w:b/>
          <w:i/>
          <w:noProof/>
          <w:sz w:val="20"/>
          <w:szCs w:val="20"/>
        </w:rPr>
        <w:t xml:space="preserve"> </w:t>
      </w:r>
    </w:p>
    <w:p w:rsidR="003A6A3D" w:rsidRDefault="00D913EB" w:rsidP="00B23E1E">
      <w:pPr>
        <w:rPr>
          <w:rFonts w:ascii="Cambria" w:hAnsi="Cambria" w:cs="Tahoma"/>
          <w:b/>
          <w:i/>
          <w:noProof/>
          <w:sz w:val="20"/>
          <w:szCs w:val="20"/>
        </w:rPr>
      </w:pPr>
      <w:r>
        <w:rPr>
          <w:rFonts w:ascii="Cambria" w:hAnsi="Cambria" w:cs="Tahoma"/>
          <w:b/>
          <w:i/>
          <w:noProof/>
          <w:sz w:val="20"/>
          <w:szCs w:val="20"/>
        </w:rPr>
        <w:t>Baytown Wellness, Bayton</w:t>
      </w:r>
    </w:p>
    <w:p w:rsidR="003A6A3D" w:rsidRDefault="003A6A3D" w:rsidP="00B23E1E">
      <w:pPr>
        <w:rPr>
          <w:rFonts w:ascii="Cambria" w:hAnsi="Cambria" w:cs="Tahoma"/>
          <w:b/>
          <w:i/>
          <w:noProof/>
          <w:sz w:val="20"/>
          <w:szCs w:val="20"/>
        </w:rPr>
      </w:pPr>
    </w:p>
    <w:p w:rsidR="003A6A3D" w:rsidRDefault="00D913EB" w:rsidP="00B23E1E">
      <w:pPr>
        <w:rPr>
          <w:rFonts w:ascii="Cambria" w:hAnsi="Cambria" w:cs="Tahoma"/>
          <w:b/>
          <w:i/>
          <w:noProof/>
          <w:sz w:val="20"/>
          <w:szCs w:val="20"/>
        </w:rPr>
      </w:pPr>
      <w:r>
        <w:rPr>
          <w:rFonts w:ascii="Cambria" w:hAnsi="Cambria" w:cs="Tahoma"/>
          <w:b/>
          <w:i/>
          <w:noProof/>
          <w:sz w:val="20"/>
          <w:szCs w:val="20"/>
        </w:rPr>
        <w:t>Chiropractic Assistant</w:t>
      </w:r>
    </w:p>
    <w:p w:rsidR="003A6A3D" w:rsidRDefault="00D913EB" w:rsidP="00B23E1E">
      <w:pPr>
        <w:rPr>
          <w:rFonts w:ascii="Cambria" w:hAnsi="Cambria" w:cs="Tahoma"/>
          <w:b/>
          <w:i/>
          <w:noProof/>
          <w:sz w:val="20"/>
          <w:szCs w:val="20"/>
        </w:rPr>
      </w:pPr>
      <w:r w:rsidRPr="003A6A3D">
        <w:rPr>
          <w:rFonts w:ascii="Cambria" w:hAnsi="Cambria" w:cs="Tahoma"/>
          <w:b/>
          <w:i/>
          <w:noProof/>
          <w:sz w:val="20"/>
          <w:szCs w:val="20"/>
        </w:rPr>
        <w:t>Pasadena Chiropractic, Pasadena</w:t>
      </w:r>
      <w:r>
        <w:rPr>
          <w:rFonts w:ascii="Cambria" w:hAnsi="Cambria" w:cs="Tahoma"/>
          <w:b/>
          <w:i/>
          <w:noProof/>
          <w:sz w:val="20"/>
          <w:szCs w:val="20"/>
        </w:rPr>
        <w:t xml:space="preserve">                                                                                                  Oct 2015- Aug 2016</w:t>
      </w:r>
    </w:p>
    <w:p w:rsidR="003A6A3D" w:rsidRDefault="003A6A3D" w:rsidP="00B23E1E">
      <w:pPr>
        <w:rPr>
          <w:rFonts w:ascii="Cambria" w:hAnsi="Cambria" w:cs="Tahoma"/>
          <w:b/>
          <w:i/>
          <w:noProof/>
          <w:sz w:val="20"/>
          <w:szCs w:val="20"/>
        </w:rPr>
      </w:pPr>
    </w:p>
    <w:p w:rsidR="003A6A3D" w:rsidRDefault="00D913EB" w:rsidP="00B23E1E">
      <w:pPr>
        <w:rPr>
          <w:rFonts w:ascii="Cambria" w:hAnsi="Cambria" w:cs="Tahoma"/>
          <w:b/>
          <w:i/>
          <w:noProof/>
          <w:sz w:val="20"/>
          <w:szCs w:val="20"/>
        </w:rPr>
      </w:pPr>
      <w:r>
        <w:rPr>
          <w:rFonts w:ascii="Cambria" w:hAnsi="Cambria" w:cs="Tahoma"/>
          <w:b/>
          <w:i/>
          <w:noProof/>
          <w:sz w:val="20"/>
          <w:szCs w:val="20"/>
        </w:rPr>
        <w:t>Nutrition Sales Associate</w:t>
      </w:r>
    </w:p>
    <w:p w:rsidR="00B23E1E" w:rsidRPr="003A6A3D" w:rsidRDefault="00D913EB" w:rsidP="00B23E1E">
      <w:pPr>
        <w:rPr>
          <w:rFonts w:ascii="Cambria" w:hAnsi="Cambria" w:cs="Tahoma"/>
          <w:b/>
          <w:i/>
          <w:noProof/>
          <w:sz w:val="20"/>
          <w:szCs w:val="20"/>
        </w:rPr>
      </w:pPr>
      <w:r>
        <w:rPr>
          <w:rFonts w:ascii="Cambria" w:hAnsi="Cambria" w:cs="Tahoma"/>
          <w:b/>
          <w:i/>
          <w:noProof/>
          <w:sz w:val="20"/>
          <w:szCs w:val="20"/>
        </w:rPr>
        <w:t>K's Divine Health, Pasadena                                                                                                             Aug 2015-Oct 2015</w:t>
      </w:r>
      <w:r w:rsidR="00E02089" w:rsidRPr="003A6A3D">
        <w:rPr>
          <w:rFonts w:ascii="Cambria" w:hAnsi="Cambria" w:cs="Tahoma"/>
          <w:b/>
          <w:i/>
          <w:noProof/>
          <w:sz w:val="20"/>
          <w:szCs w:val="20"/>
        </w:rPr>
        <w:tab/>
      </w:r>
      <w:r w:rsidRPr="003A6A3D">
        <w:rPr>
          <w:rFonts w:ascii="Cambria" w:hAnsi="Cambria" w:cs="Tahoma"/>
          <w:b/>
          <w:i/>
          <w:noProof/>
          <w:sz w:val="20"/>
          <w:szCs w:val="20"/>
        </w:rPr>
        <w:t xml:space="preserve">                                                                                       </w:t>
      </w:r>
    </w:p>
    <w:p w:rsidR="00B23E1E" w:rsidRPr="0061705F" w:rsidRDefault="00B23E1E" w:rsidP="00B23E1E">
      <w:pPr>
        <w:rPr>
          <w:rFonts w:ascii="Cambria" w:hAnsi="Cambria" w:cs="Tahoma"/>
          <w:i/>
          <w:noProof/>
          <w:sz w:val="20"/>
          <w:szCs w:val="20"/>
        </w:rPr>
      </w:pPr>
      <w:bookmarkStart w:id="3" w:name="_GoBack"/>
      <w:bookmarkEnd w:id="2"/>
      <w:bookmarkEnd w:id="3"/>
    </w:p>
    <w:tbl>
      <w:tblPr>
        <w:tblW w:w="9606" w:type="dxa"/>
        <w:shd w:val="clear" w:color="auto" w:fill="DAEEF3"/>
        <w:tblLayout w:type="fixed"/>
        <w:tblLook w:val="0000" w:firstRow="0" w:lastRow="0" w:firstColumn="0" w:lastColumn="0" w:noHBand="0" w:noVBand="0"/>
      </w:tblPr>
      <w:tblGrid>
        <w:gridCol w:w="3168"/>
        <w:gridCol w:w="3060"/>
        <w:gridCol w:w="3378"/>
      </w:tblGrid>
      <w:tr w:rsidR="00E34D43" w:rsidTr="007A087C">
        <w:tc>
          <w:tcPr>
            <w:tcW w:w="3168" w:type="dxa"/>
            <w:shd w:val="clear" w:color="auto" w:fill="DAEEF3"/>
            <w:vAlign w:val="center"/>
          </w:tcPr>
          <w:p w:rsidR="00B23E1E" w:rsidRPr="00E4377F" w:rsidRDefault="00D913EB" w:rsidP="009E11E2">
            <w:pPr>
              <w:pStyle w:val="Heading1"/>
              <w:spacing w:before="0" w:after="0"/>
              <w:rPr>
                <w:i/>
                <w:iCs/>
                <w:sz w:val="22"/>
                <w:szCs w:val="22"/>
              </w:rPr>
            </w:pPr>
            <w:r>
              <w:rPr>
                <w:color w:val="7030A0"/>
                <w:sz w:val="20"/>
                <w:szCs w:val="20"/>
              </w:rPr>
              <w:br w:type="page"/>
            </w:r>
          </w:p>
        </w:tc>
        <w:tc>
          <w:tcPr>
            <w:tcW w:w="3060" w:type="dxa"/>
            <w:shd w:val="clear" w:color="auto" w:fill="DAEEF3"/>
            <w:vAlign w:val="bottom"/>
          </w:tcPr>
          <w:p w:rsidR="00B23E1E" w:rsidRDefault="00D913EB" w:rsidP="007A087C">
            <w:pPr>
              <w:pStyle w:val="Heading1"/>
              <w:spacing w:before="0" w:after="0"/>
              <w:jc w:val="center"/>
              <w:rPr>
                <w:i/>
                <w:iCs/>
                <w:sz w:val="22"/>
                <w:szCs w:val="22"/>
              </w:rPr>
            </w:pPr>
            <w:r>
              <w:rPr>
                <w:noProof/>
                <w:lang w:val="en-US"/>
              </w:rPr>
              <mc:AlternateContent>
                <mc:Choice Requires="wps">
                  <w:drawing>
                    <wp:anchor distT="0" distB="0" distL="114300" distR="114300" simplePos="0" relativeHeight="251658240" behindDoc="0" locked="0" layoutInCell="1" allowOverlap="1" wp14:anchorId="48121A93" wp14:editId="7992490C">
                      <wp:simplePos x="0" y="0"/>
                      <wp:positionH relativeFrom="column">
                        <wp:posOffset>-66675</wp:posOffset>
                      </wp:positionH>
                      <wp:positionV relativeFrom="paragraph">
                        <wp:posOffset>-15875</wp:posOffset>
                      </wp:positionV>
                      <wp:extent cx="1905000" cy="376555"/>
                      <wp:effectExtent l="0" t="0" r="19050" b="23495"/>
                      <wp:wrapNone/>
                      <wp:docPr id="7" name="Horizontal Scrol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376555"/>
                              </a:xfrm>
                              <a:prstGeom prst="horizontalScroll">
                                <a:avLst>
                                  <a:gd name="adj" fmla="val 12500"/>
                                </a:avLst>
                              </a:prstGeom>
                              <a:gradFill rotWithShape="1">
                                <a:gsLst>
                                  <a:gs pos="0">
                                    <a:srgbClr val="FFFFFF"/>
                                  </a:gs>
                                  <a:gs pos="100000">
                                    <a:srgbClr val="33CCCC"/>
                                  </a:gs>
                                </a:gsLst>
                                <a:path path="rect">
                                  <a:fillToRect l="50000" t="50000" r="50000" b="50000"/>
                                </a:path>
                              </a:gradFill>
                              <a:ln w="9525">
                                <a:solidFill>
                                  <a:srgbClr val="000000"/>
                                </a:solidFill>
                                <a:round/>
                                <a:headEnd/>
                                <a:tailEnd/>
                              </a:ln>
                            </wps:spPr>
                            <wps:txbx>
                              <w:txbxContent>
                                <w:p w:rsidR="00B23E1E" w:rsidRPr="000C2573" w:rsidRDefault="00D913EB" w:rsidP="00B23E1E">
                                  <w:pPr>
                                    <w:jc w:val="center"/>
                                    <w:rPr>
                                      <w:b/>
                                      <w:lang w:val="en-IN"/>
                                    </w:rPr>
                                  </w:pPr>
                                  <w:r>
                                    <w:rPr>
                                      <w:rFonts w:ascii="Cambria" w:hAnsi="Cambria"/>
                                      <w:b/>
                                      <w:i/>
                                      <w:sz w:val="22"/>
                                      <w:szCs w:val="22"/>
                                      <w:lang w:val="en-IN"/>
                                    </w:rPr>
                                    <w:t>Core Competency</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orizontal Scroll 7" o:spid="_x0000_s1036" type="#_x0000_t98" style="width:150pt;height:29.65pt;margin-top:-1.25pt;margin-left:-5.25pt;mso-height-percent:0;mso-height-relative:page;mso-width-percent:0;mso-width-relative:page;mso-wrap-distance-bottom:0;mso-wrap-distance-left:9pt;mso-wrap-distance-right:9pt;mso-wrap-distance-top:0;mso-wrap-style:square;position:absolute;visibility:visible;v-text-anchor:top;z-index:251659264">
                      <v:fill color2="#3cc" rotate="t" focusposition="0.5,0.5" focussize="" focus="100%" type="gradientRadial">
                        <o:fill v:ext="view" type="gradientCenter"/>
                      </v:fill>
                      <v:textbox>
                        <w:txbxContent>
                          <w:p w:rsidR="00B23E1E" w:rsidRPr="000C2573" w:rsidP="00B23E1E" w14:paraId="07FDB8DB" w14:textId="77777777">
                            <w:pPr>
                              <w:jc w:val="center"/>
                              <w:rPr>
                                <w:b/>
                                <w:lang w:val="en-IN"/>
                              </w:rPr>
                            </w:pPr>
                            <w:r>
                              <w:rPr>
                                <w:rFonts w:ascii="Cambria" w:hAnsi="Cambria"/>
                                <w:b/>
                                <w:i/>
                                <w:sz w:val="22"/>
                                <w:szCs w:val="22"/>
                                <w:lang w:val="en-IN"/>
                              </w:rPr>
                              <w:t>Core Competency</w:t>
                            </w:r>
                          </w:p>
                        </w:txbxContent>
                      </v:textbox>
                    </v:shape>
                  </w:pict>
                </mc:Fallback>
              </mc:AlternateContent>
            </w:r>
          </w:p>
          <w:p w:rsidR="00B23E1E" w:rsidRPr="00E4377F" w:rsidRDefault="00B23E1E" w:rsidP="007A087C"/>
        </w:tc>
        <w:tc>
          <w:tcPr>
            <w:tcW w:w="3378" w:type="dxa"/>
            <w:shd w:val="clear" w:color="auto" w:fill="DAEEF3"/>
            <w:vAlign w:val="center"/>
          </w:tcPr>
          <w:p w:rsidR="00B23E1E" w:rsidRPr="00E4377F" w:rsidRDefault="00A5110D" w:rsidP="007A087C">
            <w:pPr>
              <w:pStyle w:val="Heading1"/>
              <w:spacing w:before="0" w:after="0"/>
              <w:jc w:val="center"/>
              <w:rPr>
                <w:i/>
                <w:iCs/>
                <w:sz w:val="22"/>
                <w:szCs w:val="22"/>
              </w:rPr>
            </w:pPr>
            <w:r>
              <w:rPr>
                <w:i/>
                <w:iCs/>
                <w:noProof/>
                <w:sz w:val="22"/>
                <w:szCs w:val="22"/>
              </w:rPr>
              <w:pict w14:anchorId="7C0954C8">
                <v:rect id="_x0000_i1031" style="width:0;height:1.5pt" o:hralign="center" o:hrstd="t" o:hr="t" fillcolor="gray" stroked="f"/>
              </w:pict>
            </w:r>
          </w:p>
        </w:tc>
      </w:tr>
    </w:tbl>
    <w:p w:rsidR="00B23E1E" w:rsidRPr="007A4241" w:rsidRDefault="00B23E1E" w:rsidP="00B23E1E">
      <w:pPr>
        <w:rPr>
          <w:rFonts w:ascii="Cambria" w:hAnsi="Cambria"/>
          <w:sz w:val="6"/>
        </w:rPr>
      </w:pPr>
    </w:p>
    <w:tbl>
      <w:tblPr>
        <w:tblW w:w="11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gridCol w:w="1494"/>
        <w:gridCol w:w="150"/>
      </w:tblGrid>
      <w:tr w:rsidR="00E34D43" w:rsidTr="008A0591">
        <w:trPr>
          <w:gridAfter w:val="2"/>
          <w:wAfter w:w="1644" w:type="dxa"/>
          <w:trHeight w:val="710"/>
        </w:trPr>
        <w:tc>
          <w:tcPr>
            <w:tcW w:w="9606" w:type="dxa"/>
            <w:tcBorders>
              <w:top w:val="nil"/>
              <w:left w:val="nil"/>
              <w:bottom w:val="nil"/>
              <w:right w:val="nil"/>
            </w:tcBorders>
          </w:tcPr>
          <w:p w:rsidR="00B23E1E" w:rsidRDefault="00B23E1E" w:rsidP="007A087C">
            <w:pPr>
              <w:jc w:val="both"/>
              <w:rPr>
                <w:rFonts w:ascii="Cambria" w:hAnsi="Cambria" w:cs="Tahoma"/>
                <w:b/>
                <w:noProof/>
                <w:sz w:val="20"/>
                <w:szCs w:val="20"/>
              </w:rPr>
            </w:pPr>
          </w:p>
          <w:p w:rsidR="00B23E1E" w:rsidRDefault="00D913EB" w:rsidP="007A087C">
            <w:pPr>
              <w:jc w:val="both"/>
              <w:rPr>
                <w:rFonts w:ascii="Cambria" w:hAnsi="Cambria" w:cs="Tahoma"/>
                <w:b/>
                <w:noProof/>
                <w:sz w:val="20"/>
                <w:szCs w:val="20"/>
              </w:rPr>
            </w:pPr>
            <w:bookmarkStart w:id="4" w:name="OLE_LINK83"/>
            <w:r>
              <w:rPr>
                <w:rFonts w:ascii="Cambria" w:hAnsi="Cambria" w:cs="Tahoma"/>
                <w:b/>
                <w:noProof/>
                <w:sz w:val="20"/>
                <w:szCs w:val="20"/>
              </w:rPr>
              <w:t>Associate/</w:t>
            </w:r>
            <w:r w:rsidR="00E02089">
              <w:rPr>
                <w:rFonts w:ascii="Cambria" w:hAnsi="Cambria" w:cs="Tahoma"/>
                <w:b/>
                <w:noProof/>
                <w:sz w:val="20"/>
                <w:szCs w:val="20"/>
              </w:rPr>
              <w:t>Customer Service</w:t>
            </w:r>
          </w:p>
          <w:p w:rsidR="00DE4BAD" w:rsidRPr="00B46DAD" w:rsidRDefault="00DE4BAD" w:rsidP="007A087C">
            <w:pPr>
              <w:jc w:val="both"/>
              <w:rPr>
                <w:rFonts w:ascii="Cambria" w:hAnsi="Cambria" w:cs="Segoe UI"/>
                <w:b/>
                <w:sz w:val="20"/>
                <w:szCs w:val="20"/>
              </w:rPr>
            </w:pPr>
          </w:p>
          <w:p w:rsidR="0013249F"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Act as the first point of contact for customers while projecting a professional image at all times.</w:t>
            </w:r>
          </w:p>
          <w:p w:rsidR="00B23E1E"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Responsible for day-to-day operations and functionality of Eligibility/Customer Service Department staff.</w:t>
            </w:r>
          </w:p>
          <w:p w:rsidR="00D96E0B" w:rsidRPr="00D96E0B" w:rsidRDefault="00D913EB" w:rsidP="0007205F">
            <w:pPr>
              <w:numPr>
                <w:ilvl w:val="0"/>
                <w:numId w:val="6"/>
              </w:numPr>
              <w:spacing w:line="360" w:lineRule="auto"/>
              <w:jc w:val="both"/>
              <w:rPr>
                <w:rFonts w:ascii="Cambria" w:hAnsi="Cambria" w:cs="Segoe UI"/>
                <w:sz w:val="20"/>
                <w:szCs w:val="20"/>
              </w:rPr>
            </w:pPr>
            <w:r w:rsidRPr="00D96E0B">
              <w:rPr>
                <w:rFonts w:ascii="Cambria" w:hAnsi="Cambria"/>
                <w:sz w:val="20"/>
                <w:szCs w:val="20"/>
              </w:rPr>
              <w:t>Scanning, sorting and stacking packages</w:t>
            </w:r>
            <w:r>
              <w:rPr>
                <w:rFonts w:ascii="Cambria" w:hAnsi="Cambria"/>
                <w:sz w:val="20"/>
                <w:szCs w:val="20"/>
              </w:rPr>
              <w:t>.</w:t>
            </w:r>
          </w:p>
          <w:p w:rsidR="00B23E1E" w:rsidRPr="00872CDE" w:rsidRDefault="0007205F"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Ski</w:t>
            </w:r>
            <w:r>
              <w:rPr>
                <w:rFonts w:ascii="Cambria" w:hAnsi="Cambria" w:cs="Segoe UI"/>
                <w:sz w:val="20"/>
                <w:szCs w:val="20"/>
              </w:rPr>
              <w:t>lf</w:t>
            </w:r>
            <w:r w:rsidRPr="00872CDE">
              <w:rPr>
                <w:rFonts w:ascii="Cambria" w:hAnsi="Cambria" w:cs="Segoe UI"/>
                <w:sz w:val="20"/>
                <w:szCs w:val="20"/>
              </w:rPr>
              <w:t>ul</w:t>
            </w:r>
            <w:r w:rsidR="00E02089" w:rsidRPr="00872CDE">
              <w:rPr>
                <w:rFonts w:ascii="Cambria" w:hAnsi="Cambria" w:cs="Segoe UI"/>
                <w:sz w:val="20"/>
                <w:szCs w:val="20"/>
              </w:rPr>
              <w:t xml:space="preserve"> in providing first-class customer experience resulting in satisfaction, loyalty, and retention.</w:t>
            </w:r>
          </w:p>
          <w:p w:rsidR="00B23E1E" w:rsidRPr="00872CDE"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Process customer transactions and respond to queries in a responsive, accurate, and timely manner.</w:t>
            </w:r>
          </w:p>
          <w:p w:rsidR="00B23E1E" w:rsidRPr="00872CDE"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Resolves product or service problems by clarifying the customer's complaint; determining the cause of the problem; selecting and explaining the best solution to solve the problem; expediting correction or adjustment; following up to ensure resolution.</w:t>
            </w:r>
          </w:p>
          <w:p w:rsidR="00B23E1E" w:rsidRPr="00872CDE"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 xml:space="preserve">Recommend potential services to management by collecting customer information and </w:t>
            </w:r>
            <w:proofErr w:type="spellStart"/>
            <w:r w:rsidR="00BF282F" w:rsidRPr="00872CDE">
              <w:rPr>
                <w:rFonts w:ascii="Cambria" w:hAnsi="Cambria" w:cs="Segoe UI"/>
                <w:sz w:val="20"/>
                <w:szCs w:val="20"/>
              </w:rPr>
              <w:t>analyzing</w:t>
            </w:r>
            <w:proofErr w:type="spellEnd"/>
            <w:r w:rsidRPr="00872CDE">
              <w:rPr>
                <w:rFonts w:ascii="Cambria" w:hAnsi="Cambria" w:cs="Segoe UI"/>
                <w:sz w:val="20"/>
                <w:szCs w:val="20"/>
              </w:rPr>
              <w:t xml:space="preserve"> customer needs.</w:t>
            </w:r>
            <w:r>
              <w:rPr>
                <w:rFonts w:ascii="Cambria" w:hAnsi="Cambria" w:cs="Segoe UI"/>
                <w:sz w:val="20"/>
                <w:szCs w:val="20"/>
              </w:rPr>
              <w:t xml:space="preserve"> </w:t>
            </w:r>
            <w:r w:rsidRPr="00872CDE">
              <w:rPr>
                <w:rFonts w:ascii="Cambria" w:hAnsi="Cambria" w:cs="Segoe UI"/>
                <w:sz w:val="20"/>
                <w:szCs w:val="20"/>
              </w:rPr>
              <w:t>Refer unresolved grievances to the concerned department for further investigation</w:t>
            </w:r>
            <w:r>
              <w:rPr>
                <w:rFonts w:ascii="Cambria" w:hAnsi="Cambria" w:cs="Segoe UI"/>
                <w:sz w:val="20"/>
                <w:szCs w:val="20"/>
              </w:rPr>
              <w:t>.</w:t>
            </w:r>
          </w:p>
          <w:p w:rsidR="00B23E1E"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Apply fundamental concepts, practices, and procedures of handling client's complaints while meeting quality standards for customer services.</w:t>
            </w:r>
          </w:p>
          <w:p w:rsidR="00B23E1E" w:rsidRPr="00872CDE"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Uphold proactive communication with customers through phone, e-mail, or regular mail.</w:t>
            </w:r>
          </w:p>
          <w:p w:rsidR="00B23E1E" w:rsidRPr="00872CDE"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Maintain records of customer interaction and transactions, document details of inquiries, complaints issues, comments, and actions, were taken.</w:t>
            </w:r>
          </w:p>
          <w:p w:rsidR="00B23E1E" w:rsidRPr="00872CDE"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lastRenderedPageBreak/>
              <w:t>Preserve proper records of incoming and outgoing correspondence, file docu</w:t>
            </w:r>
            <w:r>
              <w:rPr>
                <w:rFonts w:ascii="Cambria" w:hAnsi="Cambria" w:cs="Segoe UI"/>
                <w:sz w:val="20"/>
                <w:szCs w:val="20"/>
              </w:rPr>
              <w:t>ments/letters systematically &amp;</w:t>
            </w:r>
            <w:r w:rsidRPr="00872CDE">
              <w:rPr>
                <w:rFonts w:ascii="Cambria" w:hAnsi="Cambria" w:cs="Segoe UI"/>
                <w:sz w:val="20"/>
                <w:szCs w:val="20"/>
              </w:rPr>
              <w:t xml:space="preserve"> keep all assigned files up-to-date. Observe strict confidentiality of all company documents and reports.</w:t>
            </w:r>
          </w:p>
          <w:p w:rsidR="00B23E1E" w:rsidRPr="00C93E0B" w:rsidRDefault="00D913EB" w:rsidP="0007205F">
            <w:pPr>
              <w:numPr>
                <w:ilvl w:val="0"/>
                <w:numId w:val="6"/>
              </w:numPr>
              <w:spacing w:line="360" w:lineRule="auto"/>
              <w:jc w:val="both"/>
              <w:rPr>
                <w:rFonts w:ascii="Cambria" w:hAnsi="Cambria" w:cs="Segoe UI"/>
                <w:sz w:val="20"/>
                <w:szCs w:val="20"/>
              </w:rPr>
            </w:pPr>
            <w:r w:rsidRPr="00872CDE">
              <w:rPr>
                <w:rFonts w:ascii="Cambria" w:hAnsi="Cambria" w:cs="Segoe UI"/>
                <w:sz w:val="20"/>
                <w:szCs w:val="20"/>
              </w:rPr>
              <w:t>Contribute to the establishment and development of the organization’s goodwill/reputation.</w:t>
            </w:r>
          </w:p>
          <w:bookmarkEnd w:id="4"/>
          <w:p w:rsidR="00B23E1E" w:rsidRDefault="00B23E1E" w:rsidP="007A087C">
            <w:pPr>
              <w:jc w:val="both"/>
              <w:rPr>
                <w:rFonts w:ascii="Cambria" w:hAnsi="Cambria" w:cs="Segoe UI"/>
                <w:sz w:val="20"/>
                <w:szCs w:val="20"/>
              </w:rPr>
            </w:pPr>
          </w:p>
          <w:p w:rsidR="00B23E1E" w:rsidRDefault="00D913EB" w:rsidP="007A087C">
            <w:pPr>
              <w:jc w:val="both"/>
              <w:rPr>
                <w:rFonts w:ascii="Cambria" w:hAnsi="Cambria" w:cs="Tahoma"/>
                <w:b/>
                <w:noProof/>
                <w:sz w:val="20"/>
                <w:szCs w:val="20"/>
              </w:rPr>
            </w:pPr>
            <w:r>
              <w:rPr>
                <w:rFonts w:ascii="Cambria" w:hAnsi="Cambria" w:cs="Tahoma"/>
                <w:b/>
                <w:noProof/>
                <w:sz w:val="20"/>
                <w:szCs w:val="20"/>
              </w:rPr>
              <w:t xml:space="preserve">      </w:t>
            </w:r>
            <w:r w:rsidR="00E02089" w:rsidRPr="00B46DAD">
              <w:rPr>
                <w:rFonts w:ascii="Cambria" w:hAnsi="Cambria" w:cs="Tahoma"/>
                <w:b/>
                <w:noProof/>
                <w:sz w:val="20"/>
                <w:szCs w:val="20"/>
              </w:rPr>
              <w:t xml:space="preserve">Office </w:t>
            </w:r>
            <w:r>
              <w:rPr>
                <w:rFonts w:ascii="Cambria" w:hAnsi="Cambria" w:cs="Tahoma"/>
                <w:b/>
                <w:noProof/>
                <w:sz w:val="20"/>
                <w:szCs w:val="20"/>
              </w:rPr>
              <w:t>Manager</w:t>
            </w:r>
          </w:p>
          <w:p w:rsidR="00DE4BAD" w:rsidRPr="00B46DAD" w:rsidRDefault="00DE4BAD" w:rsidP="007A087C">
            <w:pPr>
              <w:jc w:val="both"/>
              <w:rPr>
                <w:rFonts w:ascii="Cambria" w:hAnsi="Cambria" w:cs="Tahoma"/>
                <w:b/>
                <w:noProof/>
                <w:sz w:val="20"/>
                <w:szCs w:val="20"/>
              </w:rPr>
            </w:pPr>
          </w:p>
          <w:p w:rsidR="00B23E1E" w:rsidRPr="007A087C" w:rsidRDefault="00D913EB" w:rsidP="0007205F">
            <w:pPr>
              <w:numPr>
                <w:ilvl w:val="0"/>
                <w:numId w:val="6"/>
              </w:numPr>
              <w:spacing w:line="360" w:lineRule="auto"/>
              <w:jc w:val="both"/>
              <w:rPr>
                <w:rFonts w:ascii="Cambria" w:hAnsi="Cambria" w:cs="Segoe UI"/>
                <w:sz w:val="20"/>
                <w:szCs w:val="20"/>
              </w:rPr>
            </w:pPr>
            <w:r w:rsidRPr="00B46DAD">
              <w:rPr>
                <w:rFonts w:ascii="Cambria" w:hAnsi="Cambria" w:cs="Segoe UI"/>
                <w:sz w:val="20"/>
                <w:szCs w:val="20"/>
              </w:rPr>
              <w:t>Provide general administrative support inc</w:t>
            </w:r>
            <w:r w:rsidR="0013249F">
              <w:rPr>
                <w:rFonts w:ascii="Cambria" w:hAnsi="Cambria" w:cs="Segoe UI"/>
                <w:sz w:val="20"/>
                <w:szCs w:val="20"/>
              </w:rPr>
              <w:t>luding mailing, scanning</w:t>
            </w:r>
            <w:r w:rsidRPr="00B46DAD">
              <w:rPr>
                <w:rFonts w:ascii="Cambria" w:hAnsi="Cambria" w:cs="Segoe UI"/>
                <w:sz w:val="20"/>
                <w:szCs w:val="20"/>
              </w:rPr>
              <w:t>, copying, and other clerical and admin</w:t>
            </w:r>
            <w:r w:rsidR="007A087C">
              <w:rPr>
                <w:rFonts w:ascii="Cambria" w:hAnsi="Cambria" w:cs="Segoe UI"/>
                <w:sz w:val="20"/>
                <w:szCs w:val="20"/>
              </w:rPr>
              <w:t xml:space="preserve">istrative support to management &amp; </w:t>
            </w:r>
            <w:r w:rsidRPr="007A087C">
              <w:rPr>
                <w:rFonts w:ascii="Cambria" w:hAnsi="Cambria" w:cs="Segoe UI"/>
                <w:sz w:val="20"/>
                <w:szCs w:val="20"/>
              </w:rPr>
              <w:t>employees. Act as a point of contact on all administration matters, deal tactfully with all people.</w:t>
            </w:r>
          </w:p>
          <w:p w:rsidR="003A6A3D" w:rsidRDefault="00D913EB" w:rsidP="0007205F">
            <w:pPr>
              <w:numPr>
                <w:ilvl w:val="0"/>
                <w:numId w:val="6"/>
              </w:numPr>
              <w:spacing w:line="360" w:lineRule="auto"/>
              <w:jc w:val="both"/>
              <w:rPr>
                <w:rFonts w:ascii="Cambria" w:hAnsi="Cambria" w:cs="Segoe UI"/>
                <w:sz w:val="20"/>
                <w:szCs w:val="20"/>
              </w:rPr>
            </w:pPr>
            <w:r>
              <w:rPr>
                <w:rFonts w:ascii="Cambria" w:hAnsi="Cambria" w:cs="Segoe UI"/>
                <w:sz w:val="20"/>
                <w:szCs w:val="20"/>
              </w:rPr>
              <w:t xml:space="preserve">Managing and scheduling all the patient </w:t>
            </w:r>
            <w:r w:rsidR="000021A2">
              <w:rPr>
                <w:rFonts w:ascii="Cambria" w:hAnsi="Cambria" w:cs="Segoe UI"/>
                <w:sz w:val="20"/>
                <w:szCs w:val="20"/>
              </w:rPr>
              <w:t>appointments, creating</w:t>
            </w:r>
            <w:r>
              <w:rPr>
                <w:rFonts w:ascii="Cambria" w:hAnsi="Cambria" w:cs="Segoe UI"/>
                <w:sz w:val="20"/>
                <w:szCs w:val="20"/>
              </w:rPr>
              <w:t xml:space="preserve"> and keeping up with medical files as well as rotating patients.</w:t>
            </w:r>
          </w:p>
          <w:p w:rsidR="003A6A3D" w:rsidRDefault="00D913EB" w:rsidP="0007205F">
            <w:pPr>
              <w:numPr>
                <w:ilvl w:val="0"/>
                <w:numId w:val="6"/>
              </w:numPr>
              <w:spacing w:line="360" w:lineRule="auto"/>
              <w:jc w:val="both"/>
              <w:rPr>
                <w:rFonts w:ascii="Cambria" w:hAnsi="Cambria" w:cs="Segoe UI"/>
                <w:sz w:val="20"/>
                <w:szCs w:val="20"/>
              </w:rPr>
            </w:pPr>
            <w:r>
              <w:rPr>
                <w:rFonts w:ascii="Cambria" w:hAnsi="Cambria" w:cs="Segoe UI"/>
                <w:sz w:val="20"/>
                <w:szCs w:val="20"/>
              </w:rPr>
              <w:t xml:space="preserve">Managing the </w:t>
            </w:r>
            <w:r w:rsidR="000021A2">
              <w:rPr>
                <w:rFonts w:ascii="Cambria" w:hAnsi="Cambria" w:cs="Segoe UI"/>
                <w:sz w:val="20"/>
                <w:szCs w:val="20"/>
              </w:rPr>
              <w:t>therapy</w:t>
            </w:r>
            <w:r>
              <w:rPr>
                <w:rFonts w:ascii="Cambria" w:hAnsi="Cambria" w:cs="Segoe UI"/>
                <w:sz w:val="20"/>
                <w:szCs w:val="20"/>
              </w:rPr>
              <w:t xml:space="preserve"> room </w:t>
            </w:r>
            <w:r w:rsidR="00336537">
              <w:rPr>
                <w:rFonts w:ascii="Cambria" w:hAnsi="Cambria" w:cs="Segoe UI"/>
                <w:sz w:val="20"/>
                <w:szCs w:val="20"/>
              </w:rPr>
              <w:t>and the appearance of the clinic.</w:t>
            </w:r>
          </w:p>
          <w:p w:rsidR="00B23E1E" w:rsidRPr="00B46DAD" w:rsidRDefault="00D913EB" w:rsidP="0007205F">
            <w:pPr>
              <w:numPr>
                <w:ilvl w:val="0"/>
                <w:numId w:val="6"/>
              </w:numPr>
              <w:spacing w:line="360" w:lineRule="auto"/>
              <w:jc w:val="both"/>
              <w:rPr>
                <w:rFonts w:ascii="Cambria" w:hAnsi="Cambria" w:cs="Segoe UI"/>
                <w:sz w:val="20"/>
                <w:szCs w:val="20"/>
              </w:rPr>
            </w:pPr>
            <w:r w:rsidRPr="00B46DAD">
              <w:rPr>
                <w:rFonts w:ascii="Cambria" w:hAnsi="Cambria" w:cs="Segoe UI"/>
                <w:sz w:val="20"/>
                <w:szCs w:val="20"/>
              </w:rPr>
              <w:t>Communicate with internal departments as well as all third parties to exchange information, coordinate activities, and promptly resolve issues.</w:t>
            </w:r>
          </w:p>
          <w:p w:rsidR="00B23E1E" w:rsidRPr="00B46DAD" w:rsidRDefault="00D913EB" w:rsidP="0007205F">
            <w:pPr>
              <w:numPr>
                <w:ilvl w:val="0"/>
                <w:numId w:val="6"/>
              </w:numPr>
              <w:spacing w:line="360" w:lineRule="auto"/>
              <w:jc w:val="both"/>
              <w:rPr>
                <w:rFonts w:ascii="Cambria" w:hAnsi="Cambria" w:cs="Segoe UI"/>
                <w:sz w:val="20"/>
                <w:szCs w:val="20"/>
              </w:rPr>
            </w:pPr>
            <w:r w:rsidRPr="00B46DAD">
              <w:rPr>
                <w:rFonts w:ascii="Cambria" w:hAnsi="Cambria" w:cs="Segoe UI"/>
                <w:sz w:val="20"/>
                <w:szCs w:val="20"/>
              </w:rPr>
              <w:t>Open, sort, and deliver incoming corr</w:t>
            </w:r>
            <w:r w:rsidR="0013249F">
              <w:rPr>
                <w:rFonts w:ascii="Cambria" w:hAnsi="Cambria" w:cs="Segoe UI"/>
                <w:sz w:val="20"/>
                <w:szCs w:val="20"/>
              </w:rPr>
              <w:t>espondence, including letters,</w:t>
            </w:r>
            <w:r w:rsidR="0013249F" w:rsidRPr="00B46DAD">
              <w:rPr>
                <w:rFonts w:ascii="Cambria" w:hAnsi="Cambria" w:cs="Segoe UI"/>
                <w:sz w:val="20"/>
                <w:szCs w:val="20"/>
              </w:rPr>
              <w:t xml:space="preserve"> e-mails</w:t>
            </w:r>
            <w:r w:rsidRPr="00B46DAD">
              <w:rPr>
                <w:rFonts w:ascii="Cambria" w:hAnsi="Cambria" w:cs="Segoe UI"/>
                <w:sz w:val="20"/>
                <w:szCs w:val="20"/>
              </w:rPr>
              <w:t>, file</w:t>
            </w:r>
            <w:r w:rsidR="0013249F">
              <w:rPr>
                <w:rFonts w:ascii="Cambria" w:hAnsi="Cambria" w:cs="Segoe UI"/>
                <w:sz w:val="20"/>
                <w:szCs w:val="20"/>
              </w:rPr>
              <w:t>s</w:t>
            </w:r>
            <w:r w:rsidRPr="00B46DAD">
              <w:rPr>
                <w:rFonts w:ascii="Cambria" w:hAnsi="Cambria" w:cs="Segoe UI"/>
                <w:sz w:val="20"/>
                <w:szCs w:val="20"/>
              </w:rPr>
              <w:t>, and restore documents, records, reports, and arrange travel itineraries for executives.</w:t>
            </w:r>
          </w:p>
          <w:p w:rsidR="00B23E1E" w:rsidRPr="00B46DAD" w:rsidRDefault="00D913EB" w:rsidP="0007205F">
            <w:pPr>
              <w:numPr>
                <w:ilvl w:val="0"/>
                <w:numId w:val="6"/>
              </w:numPr>
              <w:spacing w:line="360" w:lineRule="auto"/>
              <w:jc w:val="both"/>
              <w:rPr>
                <w:rFonts w:ascii="Cambria" w:hAnsi="Cambria" w:cs="Segoe UI"/>
                <w:sz w:val="20"/>
                <w:szCs w:val="20"/>
              </w:rPr>
            </w:pPr>
            <w:r w:rsidRPr="00B46DAD">
              <w:rPr>
                <w:rFonts w:ascii="Cambria" w:hAnsi="Cambria" w:cs="Segoe UI"/>
                <w:sz w:val="20"/>
                <w:szCs w:val="20"/>
              </w:rPr>
              <w:t>Maintain inventories of supplies, equipment, and materials (e.g., ordering, organizing, monitoring, certifying &amp; calibrating scales, Office keys, etc.) to ensure the availabilit</w:t>
            </w:r>
            <w:r>
              <w:rPr>
                <w:rFonts w:ascii="Cambria" w:hAnsi="Cambria" w:cs="Segoe UI"/>
                <w:sz w:val="20"/>
                <w:szCs w:val="20"/>
              </w:rPr>
              <w:t>y of items.</w:t>
            </w:r>
          </w:p>
          <w:p w:rsidR="00B23E1E" w:rsidRDefault="00D913EB" w:rsidP="0007205F">
            <w:pPr>
              <w:numPr>
                <w:ilvl w:val="0"/>
                <w:numId w:val="6"/>
              </w:numPr>
              <w:spacing w:line="360" w:lineRule="auto"/>
              <w:jc w:val="both"/>
              <w:rPr>
                <w:rFonts w:ascii="Cambria" w:hAnsi="Cambria" w:cs="Segoe UI"/>
                <w:sz w:val="20"/>
                <w:szCs w:val="20"/>
              </w:rPr>
            </w:pPr>
            <w:r w:rsidRPr="00B46DAD">
              <w:rPr>
                <w:rFonts w:ascii="Cambria" w:hAnsi="Cambria" w:cs="Segoe UI"/>
                <w:sz w:val="20"/>
                <w:szCs w:val="20"/>
              </w:rPr>
              <w:t>Manage all kinds of administrative and clerical work efficiently, highly skilled in preparing correspondence, including statements, forms, reports, presentations, applications, and other documents.</w:t>
            </w:r>
          </w:p>
          <w:p w:rsidR="00487DF4" w:rsidRPr="002227C3" w:rsidRDefault="00D913EB" w:rsidP="0007205F">
            <w:pPr>
              <w:numPr>
                <w:ilvl w:val="0"/>
                <w:numId w:val="6"/>
              </w:numPr>
              <w:spacing w:line="360" w:lineRule="auto"/>
              <w:jc w:val="both"/>
              <w:rPr>
                <w:rFonts w:ascii="Cambria" w:hAnsi="Cambria" w:cs="Segoe UI"/>
                <w:sz w:val="20"/>
                <w:szCs w:val="20"/>
              </w:rPr>
            </w:pPr>
            <w:r w:rsidRPr="002227C3">
              <w:rPr>
                <w:rFonts w:ascii="Cambria" w:hAnsi="Cambria" w:cs="Segoe UI"/>
                <w:sz w:val="20"/>
                <w:szCs w:val="20"/>
              </w:rPr>
              <w:t>Administered program support, including preparing project reports, data entry, f</w:t>
            </w:r>
            <w:r>
              <w:rPr>
                <w:rFonts w:ascii="Cambria" w:hAnsi="Cambria" w:cs="Segoe UI"/>
                <w:sz w:val="20"/>
                <w:szCs w:val="20"/>
              </w:rPr>
              <w:t>iling, and record keeping.</w:t>
            </w:r>
          </w:p>
          <w:p w:rsidR="00487DF4" w:rsidRDefault="00487DF4" w:rsidP="00487DF4">
            <w:pPr>
              <w:ind w:left="720"/>
              <w:jc w:val="both"/>
              <w:rPr>
                <w:rFonts w:ascii="Cambria" w:hAnsi="Cambria" w:cs="Segoe UI"/>
                <w:sz w:val="20"/>
                <w:szCs w:val="20"/>
              </w:rPr>
            </w:pPr>
          </w:p>
          <w:p w:rsidR="00B23E1E" w:rsidRDefault="00D913EB" w:rsidP="007A087C">
            <w:pPr>
              <w:jc w:val="both"/>
              <w:rPr>
                <w:rFonts w:ascii="Cambria" w:hAnsi="Cambria" w:cs="Tahoma"/>
                <w:b/>
                <w:noProof/>
                <w:sz w:val="20"/>
                <w:szCs w:val="20"/>
              </w:rPr>
            </w:pPr>
            <w:r>
              <w:rPr>
                <w:rFonts w:ascii="Cambria" w:hAnsi="Cambria" w:cs="Tahoma"/>
                <w:b/>
                <w:noProof/>
                <w:sz w:val="20"/>
                <w:szCs w:val="20"/>
              </w:rPr>
              <w:t>Seasonal Safety Coordinator</w:t>
            </w:r>
          </w:p>
          <w:p w:rsidR="00DE4BAD" w:rsidRDefault="00DE4BAD" w:rsidP="007A087C">
            <w:pPr>
              <w:jc w:val="both"/>
              <w:rPr>
                <w:rFonts w:ascii="Cambria" w:hAnsi="Cambria" w:cs="Tahoma"/>
                <w:b/>
                <w:noProof/>
                <w:sz w:val="20"/>
                <w:szCs w:val="20"/>
              </w:rPr>
            </w:pPr>
          </w:p>
          <w:p w:rsidR="00336537" w:rsidRPr="00336537" w:rsidRDefault="00D913EB" w:rsidP="0007205F">
            <w:pPr>
              <w:pStyle w:val="ListParagraph"/>
              <w:numPr>
                <w:ilvl w:val="0"/>
                <w:numId w:val="15"/>
              </w:numPr>
              <w:spacing w:line="360" w:lineRule="auto"/>
              <w:rPr>
                <w:rFonts w:ascii="Cambria" w:hAnsi="Cambria"/>
                <w:sz w:val="20"/>
                <w:szCs w:val="20"/>
              </w:rPr>
            </w:pPr>
            <w:r w:rsidRPr="00336537">
              <w:rPr>
                <w:rFonts w:ascii="Cambria" w:hAnsi="Cambria"/>
                <w:sz w:val="20"/>
                <w:szCs w:val="20"/>
              </w:rPr>
              <w:t xml:space="preserve">Influence </w:t>
            </w:r>
            <w:proofErr w:type="spellStart"/>
            <w:r w:rsidRPr="00336537">
              <w:rPr>
                <w:rFonts w:ascii="Cambria" w:hAnsi="Cambria"/>
                <w:sz w:val="20"/>
                <w:szCs w:val="20"/>
              </w:rPr>
              <w:t>behavior</w:t>
            </w:r>
            <w:proofErr w:type="spellEnd"/>
            <w:r w:rsidRPr="00336537">
              <w:rPr>
                <w:rFonts w:ascii="Cambria" w:hAnsi="Cambria"/>
                <w:sz w:val="20"/>
                <w:szCs w:val="20"/>
              </w:rPr>
              <w:t xml:space="preserve"> and inspire commitment on the part of all personnel in complying with Amazon safety standards and maintaining a safe work environment.</w:t>
            </w:r>
          </w:p>
          <w:p w:rsidR="00336537" w:rsidRPr="00336537" w:rsidRDefault="00D913EB" w:rsidP="0007205F">
            <w:pPr>
              <w:pStyle w:val="ListParagraph"/>
              <w:numPr>
                <w:ilvl w:val="0"/>
                <w:numId w:val="15"/>
              </w:numPr>
              <w:spacing w:line="360" w:lineRule="auto"/>
              <w:rPr>
                <w:rFonts w:ascii="Cambria" w:hAnsi="Cambria"/>
                <w:sz w:val="20"/>
                <w:szCs w:val="20"/>
              </w:rPr>
            </w:pPr>
            <w:r w:rsidRPr="00336537">
              <w:rPr>
                <w:rFonts w:ascii="Cambria" w:hAnsi="Cambria"/>
                <w:sz w:val="20"/>
                <w:szCs w:val="20"/>
              </w:rPr>
              <w:t>Conduct training and coach associates on observed work habits in support of this effort.</w:t>
            </w:r>
          </w:p>
          <w:p w:rsidR="00336537" w:rsidRPr="00336537" w:rsidRDefault="00D913EB" w:rsidP="0007205F">
            <w:pPr>
              <w:pStyle w:val="ListParagraph"/>
              <w:numPr>
                <w:ilvl w:val="0"/>
                <w:numId w:val="15"/>
              </w:numPr>
              <w:spacing w:line="360" w:lineRule="auto"/>
              <w:rPr>
                <w:rFonts w:ascii="Cambria" w:hAnsi="Cambria"/>
                <w:sz w:val="20"/>
                <w:szCs w:val="20"/>
              </w:rPr>
            </w:pPr>
            <w:r w:rsidRPr="00336537">
              <w:rPr>
                <w:rFonts w:ascii="Cambria" w:hAnsi="Cambria"/>
                <w:sz w:val="20"/>
                <w:szCs w:val="20"/>
              </w:rPr>
              <w:t>Support management’s efforts to ensure compliance with corporate Safety Program expectations and applicable federal and state law. Monthly audits.</w:t>
            </w:r>
          </w:p>
          <w:p w:rsidR="00336537" w:rsidRPr="00336537" w:rsidRDefault="00D913EB" w:rsidP="0007205F">
            <w:pPr>
              <w:pStyle w:val="ListParagraph"/>
              <w:numPr>
                <w:ilvl w:val="0"/>
                <w:numId w:val="15"/>
              </w:numPr>
              <w:spacing w:line="360" w:lineRule="auto"/>
              <w:rPr>
                <w:rFonts w:ascii="Cambria" w:hAnsi="Cambria"/>
                <w:sz w:val="20"/>
                <w:szCs w:val="20"/>
              </w:rPr>
            </w:pPr>
            <w:r w:rsidRPr="00336537">
              <w:rPr>
                <w:rFonts w:ascii="Cambria" w:hAnsi="Cambria"/>
                <w:sz w:val="20"/>
                <w:szCs w:val="20"/>
              </w:rPr>
              <w:t>Conduct risk assessments related to jobs performed and new equipment introductions. Recommend appropriate risk mitigation measures to management, including ergonomic considerations, in all such efforts.</w:t>
            </w:r>
          </w:p>
          <w:p w:rsidR="00336537" w:rsidRPr="00336537" w:rsidRDefault="00D913EB" w:rsidP="0007205F">
            <w:pPr>
              <w:pStyle w:val="ListParagraph"/>
              <w:numPr>
                <w:ilvl w:val="0"/>
                <w:numId w:val="15"/>
              </w:numPr>
              <w:spacing w:line="360" w:lineRule="auto"/>
              <w:rPr>
                <w:rFonts w:ascii="Cambria" w:hAnsi="Cambria"/>
                <w:sz w:val="20"/>
                <w:szCs w:val="20"/>
              </w:rPr>
            </w:pPr>
            <w:r w:rsidRPr="00336537">
              <w:rPr>
                <w:rFonts w:ascii="Cambria" w:hAnsi="Cambria"/>
                <w:sz w:val="20"/>
                <w:szCs w:val="20"/>
              </w:rPr>
              <w:t>Maintain accurate daily, weekly and monthly metrics reporting to onsite management teams and corporate based reporting systems.</w:t>
            </w:r>
          </w:p>
          <w:p w:rsidR="00336537" w:rsidRPr="00336537" w:rsidRDefault="00D913EB" w:rsidP="0007205F">
            <w:pPr>
              <w:pStyle w:val="ListParagraph"/>
              <w:numPr>
                <w:ilvl w:val="0"/>
                <w:numId w:val="15"/>
              </w:numPr>
              <w:spacing w:line="360" w:lineRule="auto"/>
              <w:rPr>
                <w:rFonts w:ascii="Cambria" w:hAnsi="Cambria"/>
                <w:sz w:val="20"/>
                <w:szCs w:val="20"/>
              </w:rPr>
            </w:pPr>
            <w:r w:rsidRPr="00336537">
              <w:rPr>
                <w:rFonts w:ascii="Cambria" w:hAnsi="Cambria"/>
                <w:sz w:val="20"/>
                <w:szCs w:val="20"/>
              </w:rPr>
              <w:t>Maintain required paperwork to comply with Amazon standards.</w:t>
            </w:r>
          </w:p>
          <w:p w:rsidR="00336537" w:rsidRPr="00336537" w:rsidRDefault="00D913EB" w:rsidP="0007205F">
            <w:pPr>
              <w:pStyle w:val="ListParagraph"/>
              <w:numPr>
                <w:ilvl w:val="0"/>
                <w:numId w:val="15"/>
              </w:numPr>
              <w:spacing w:line="360" w:lineRule="auto"/>
              <w:rPr>
                <w:rFonts w:ascii="Cambria" w:hAnsi="Cambria"/>
                <w:sz w:val="20"/>
                <w:szCs w:val="20"/>
              </w:rPr>
            </w:pPr>
            <w:r w:rsidRPr="00336537">
              <w:rPr>
                <w:rFonts w:ascii="Cambria" w:hAnsi="Cambria"/>
                <w:sz w:val="20"/>
                <w:szCs w:val="20"/>
              </w:rPr>
              <w:t>Provide immediate aid for associates, visitors, vendors, or guests that need assistance or medical attention.</w:t>
            </w:r>
          </w:p>
          <w:p w:rsidR="00336537" w:rsidRPr="00336537" w:rsidRDefault="00D913EB" w:rsidP="0007205F">
            <w:pPr>
              <w:pStyle w:val="ListParagraph"/>
              <w:numPr>
                <w:ilvl w:val="0"/>
                <w:numId w:val="14"/>
              </w:numPr>
              <w:spacing w:line="360" w:lineRule="auto"/>
              <w:rPr>
                <w:rFonts w:ascii="Cambria" w:hAnsi="Cambria"/>
                <w:sz w:val="20"/>
                <w:szCs w:val="20"/>
              </w:rPr>
            </w:pPr>
            <w:r w:rsidRPr="00336537">
              <w:rPr>
                <w:rFonts w:ascii="Cambria" w:hAnsi="Cambria"/>
                <w:sz w:val="20"/>
                <w:szCs w:val="20"/>
              </w:rPr>
              <w:t xml:space="preserve">Perform Safety Observations &amp; </w:t>
            </w:r>
            <w:r w:rsidR="000021A2" w:rsidRPr="00336537">
              <w:rPr>
                <w:rFonts w:ascii="Cambria" w:hAnsi="Cambria"/>
                <w:sz w:val="20"/>
                <w:szCs w:val="20"/>
              </w:rPr>
              <w:t>Audits.</w:t>
            </w:r>
          </w:p>
          <w:p w:rsidR="00336537" w:rsidRDefault="00D913EB" w:rsidP="0007205F">
            <w:pPr>
              <w:pStyle w:val="ListParagraph"/>
              <w:numPr>
                <w:ilvl w:val="0"/>
                <w:numId w:val="14"/>
              </w:numPr>
              <w:spacing w:line="360" w:lineRule="auto"/>
              <w:rPr>
                <w:rFonts w:ascii="Cambria" w:hAnsi="Cambria"/>
                <w:sz w:val="20"/>
                <w:szCs w:val="20"/>
              </w:rPr>
            </w:pPr>
            <w:r w:rsidRPr="00336537">
              <w:rPr>
                <w:rFonts w:ascii="Cambria" w:hAnsi="Cambria"/>
                <w:sz w:val="20"/>
                <w:szCs w:val="20"/>
              </w:rPr>
              <w:t>Perform Specific Safety Training as required by the Safety Manager.</w:t>
            </w:r>
          </w:p>
          <w:p w:rsidR="00D96E0B" w:rsidRPr="00D96E0B" w:rsidRDefault="00D96E0B" w:rsidP="0007205F">
            <w:pPr>
              <w:spacing w:line="360" w:lineRule="auto"/>
              <w:rPr>
                <w:rFonts w:ascii="Cambria" w:hAnsi="Cambria"/>
                <w:sz w:val="20"/>
                <w:szCs w:val="20"/>
              </w:rPr>
            </w:pPr>
          </w:p>
          <w:p w:rsidR="00D96E0B" w:rsidRDefault="00D913EB" w:rsidP="0007205F">
            <w:pPr>
              <w:spacing w:line="360" w:lineRule="auto"/>
              <w:rPr>
                <w:rFonts w:ascii="Cambria" w:hAnsi="Cambria"/>
                <w:b/>
                <w:bCs/>
                <w:sz w:val="20"/>
                <w:szCs w:val="20"/>
              </w:rPr>
            </w:pPr>
            <w:r w:rsidRPr="00D96E0B">
              <w:rPr>
                <w:rFonts w:ascii="Cambria" w:hAnsi="Cambria"/>
                <w:b/>
                <w:bCs/>
                <w:sz w:val="20"/>
                <w:szCs w:val="20"/>
              </w:rPr>
              <w:lastRenderedPageBreak/>
              <w:t>Work Place</w:t>
            </w:r>
            <w:r>
              <w:rPr>
                <w:rFonts w:ascii="Cambria" w:hAnsi="Cambria"/>
                <w:b/>
                <w:bCs/>
                <w:sz w:val="20"/>
                <w:szCs w:val="20"/>
              </w:rPr>
              <w:t xml:space="preserve"> </w:t>
            </w:r>
            <w:r w:rsidRPr="00D96E0B">
              <w:rPr>
                <w:rFonts w:ascii="Cambria" w:hAnsi="Cambria"/>
                <w:b/>
                <w:bCs/>
                <w:sz w:val="20"/>
                <w:szCs w:val="20"/>
              </w:rPr>
              <w:t>Health and Safety Specialist</w:t>
            </w:r>
          </w:p>
          <w:p w:rsidR="00D96E0B" w:rsidRPr="00D96E0B" w:rsidRDefault="00D913EB" w:rsidP="0007205F">
            <w:pPr>
              <w:pStyle w:val="ListParagraph"/>
              <w:numPr>
                <w:ilvl w:val="0"/>
                <w:numId w:val="17"/>
              </w:numPr>
              <w:spacing w:line="360" w:lineRule="auto"/>
              <w:rPr>
                <w:rFonts w:ascii="Cambria" w:hAnsi="Cambria"/>
                <w:sz w:val="20"/>
                <w:szCs w:val="20"/>
              </w:rPr>
            </w:pPr>
            <w:r w:rsidRPr="00D96E0B">
              <w:rPr>
                <w:rFonts w:ascii="Cambria" w:hAnsi="Cambria"/>
                <w:sz w:val="20"/>
                <w:szCs w:val="20"/>
              </w:rPr>
              <w:t xml:space="preserve">As an event medic, my duties </w:t>
            </w:r>
            <w:r w:rsidR="005A4EFE">
              <w:rPr>
                <w:rFonts w:ascii="Cambria" w:hAnsi="Cambria"/>
                <w:sz w:val="20"/>
                <w:szCs w:val="20"/>
              </w:rPr>
              <w:t>were</w:t>
            </w:r>
            <w:r w:rsidRPr="00D96E0B">
              <w:rPr>
                <w:rFonts w:ascii="Cambria" w:hAnsi="Cambria"/>
                <w:sz w:val="20"/>
                <w:szCs w:val="20"/>
              </w:rPr>
              <w:t xml:space="preserve"> to ensure floor safety and treat all injuries pertaining to the athletes or spectators.</w:t>
            </w:r>
          </w:p>
          <w:p w:rsidR="00D96E0B" w:rsidRPr="00D96E0B" w:rsidRDefault="00D913EB" w:rsidP="0007205F">
            <w:pPr>
              <w:pStyle w:val="ListParagraph"/>
              <w:numPr>
                <w:ilvl w:val="0"/>
                <w:numId w:val="16"/>
              </w:numPr>
              <w:spacing w:line="360" w:lineRule="auto"/>
              <w:rPr>
                <w:rFonts w:ascii="Cambria" w:hAnsi="Cambria"/>
                <w:sz w:val="20"/>
                <w:szCs w:val="20"/>
              </w:rPr>
            </w:pPr>
            <w:r w:rsidRPr="00D96E0B">
              <w:rPr>
                <w:rFonts w:ascii="Cambria" w:hAnsi="Cambria"/>
                <w:sz w:val="20"/>
                <w:szCs w:val="20"/>
              </w:rPr>
              <w:t xml:space="preserve">Maintained accurate </w:t>
            </w:r>
            <w:r w:rsidR="000021A2" w:rsidRPr="00D96E0B">
              <w:rPr>
                <w:rFonts w:ascii="Cambria" w:hAnsi="Cambria"/>
                <w:sz w:val="20"/>
                <w:szCs w:val="20"/>
              </w:rPr>
              <w:t>daily, weekly</w:t>
            </w:r>
            <w:r w:rsidRPr="00D96E0B">
              <w:rPr>
                <w:rFonts w:ascii="Cambria" w:hAnsi="Cambria"/>
                <w:sz w:val="20"/>
                <w:szCs w:val="20"/>
              </w:rPr>
              <w:t xml:space="preserve"> and monthly metrics </w:t>
            </w:r>
            <w:r w:rsidR="000021A2" w:rsidRPr="00D96E0B">
              <w:rPr>
                <w:rFonts w:ascii="Cambria" w:hAnsi="Cambria"/>
                <w:sz w:val="20"/>
                <w:szCs w:val="20"/>
              </w:rPr>
              <w:t>for</w:t>
            </w:r>
            <w:r w:rsidRPr="00D96E0B">
              <w:rPr>
                <w:rFonts w:ascii="Cambria" w:hAnsi="Cambria"/>
                <w:sz w:val="20"/>
                <w:szCs w:val="20"/>
              </w:rPr>
              <w:t xml:space="preserve"> reports for the onsite management teams.</w:t>
            </w:r>
          </w:p>
          <w:p w:rsidR="00D96E0B" w:rsidRPr="00D96E0B" w:rsidRDefault="00D913EB" w:rsidP="0007205F">
            <w:pPr>
              <w:pStyle w:val="ListParagraph"/>
              <w:numPr>
                <w:ilvl w:val="0"/>
                <w:numId w:val="16"/>
              </w:numPr>
              <w:spacing w:line="360" w:lineRule="auto"/>
              <w:rPr>
                <w:rFonts w:ascii="Cambria" w:hAnsi="Cambria"/>
                <w:sz w:val="20"/>
                <w:szCs w:val="20"/>
              </w:rPr>
            </w:pPr>
            <w:r w:rsidRPr="00D96E0B">
              <w:rPr>
                <w:rFonts w:ascii="Cambria" w:hAnsi="Cambria"/>
                <w:sz w:val="20"/>
                <w:szCs w:val="20"/>
              </w:rPr>
              <w:t xml:space="preserve">Supported management efforts in ensuring compliance with all corporate safety program </w:t>
            </w:r>
            <w:r w:rsidR="000021A2" w:rsidRPr="00D96E0B">
              <w:rPr>
                <w:rFonts w:ascii="Cambria" w:hAnsi="Cambria"/>
                <w:sz w:val="20"/>
                <w:szCs w:val="20"/>
              </w:rPr>
              <w:t>expectations</w:t>
            </w:r>
            <w:r w:rsidRPr="00D96E0B">
              <w:rPr>
                <w:rFonts w:ascii="Cambria" w:hAnsi="Cambria"/>
                <w:sz w:val="20"/>
                <w:szCs w:val="20"/>
              </w:rPr>
              <w:t xml:space="preserve"> and applicable federal &amp; state laws. </w:t>
            </w:r>
          </w:p>
          <w:p w:rsidR="00D96E0B" w:rsidRPr="00D96E0B" w:rsidRDefault="00D913EB" w:rsidP="0007205F">
            <w:pPr>
              <w:pStyle w:val="ListParagraph"/>
              <w:numPr>
                <w:ilvl w:val="0"/>
                <w:numId w:val="16"/>
              </w:numPr>
              <w:spacing w:line="360" w:lineRule="auto"/>
              <w:rPr>
                <w:rFonts w:ascii="Cambria" w:hAnsi="Cambria"/>
                <w:sz w:val="20"/>
                <w:szCs w:val="20"/>
              </w:rPr>
            </w:pPr>
            <w:r w:rsidRPr="00D96E0B">
              <w:rPr>
                <w:rFonts w:ascii="Cambria" w:hAnsi="Cambria"/>
                <w:sz w:val="20"/>
                <w:szCs w:val="20"/>
              </w:rPr>
              <w:t>Conducted risk assessments related to jobs performed and new equipment introductions</w:t>
            </w:r>
            <w:r>
              <w:rPr>
                <w:rFonts w:ascii="Cambria" w:hAnsi="Cambria"/>
                <w:sz w:val="20"/>
                <w:szCs w:val="20"/>
              </w:rPr>
              <w:t>.</w:t>
            </w:r>
          </w:p>
          <w:p w:rsidR="00D96E0B" w:rsidRPr="00D96E0B" w:rsidRDefault="00D913EB" w:rsidP="0007205F">
            <w:pPr>
              <w:pStyle w:val="ListParagraph"/>
              <w:numPr>
                <w:ilvl w:val="0"/>
                <w:numId w:val="16"/>
              </w:numPr>
              <w:spacing w:line="360" w:lineRule="auto"/>
              <w:rPr>
                <w:rFonts w:ascii="Cambria" w:hAnsi="Cambria"/>
                <w:sz w:val="20"/>
                <w:szCs w:val="20"/>
              </w:rPr>
            </w:pPr>
            <w:r w:rsidRPr="00D96E0B">
              <w:rPr>
                <w:rFonts w:ascii="Cambria" w:hAnsi="Cambria"/>
                <w:sz w:val="20"/>
                <w:szCs w:val="20"/>
              </w:rPr>
              <w:t xml:space="preserve">Responsible for recommending appropriate risk mitigation measures to management, </w:t>
            </w:r>
            <w:r w:rsidR="000021A2" w:rsidRPr="00D96E0B">
              <w:rPr>
                <w:rFonts w:ascii="Cambria" w:hAnsi="Cambria"/>
                <w:sz w:val="20"/>
                <w:szCs w:val="20"/>
              </w:rPr>
              <w:t>including</w:t>
            </w:r>
            <w:r w:rsidRPr="00D96E0B">
              <w:rPr>
                <w:rFonts w:ascii="Cambria" w:hAnsi="Cambria"/>
                <w:sz w:val="20"/>
                <w:szCs w:val="20"/>
              </w:rPr>
              <w:t xml:space="preserve"> ergonomics</w:t>
            </w:r>
            <w:r>
              <w:rPr>
                <w:rFonts w:ascii="Cambria" w:hAnsi="Cambria"/>
                <w:sz w:val="20"/>
                <w:szCs w:val="20"/>
              </w:rPr>
              <w:t>.</w:t>
            </w:r>
          </w:p>
          <w:p w:rsidR="007A087C" w:rsidRPr="000021A2" w:rsidRDefault="007A087C" w:rsidP="000021A2">
            <w:pPr>
              <w:jc w:val="both"/>
              <w:rPr>
                <w:rFonts w:ascii="Cambria" w:hAnsi="Cambria" w:cs="Segoe UI"/>
                <w:b/>
                <w:sz w:val="20"/>
                <w:szCs w:val="20"/>
              </w:rPr>
            </w:pPr>
          </w:p>
          <w:p w:rsidR="00344B77" w:rsidRDefault="00344B77" w:rsidP="00344B77">
            <w:pPr>
              <w:jc w:val="both"/>
              <w:rPr>
                <w:rFonts w:ascii="Cambria" w:hAnsi="Cambria" w:cs="Segoe UI"/>
                <w:b/>
                <w:sz w:val="20"/>
                <w:szCs w:val="20"/>
              </w:rPr>
            </w:pPr>
          </w:p>
          <w:tbl>
            <w:tblPr>
              <w:tblW w:w="9381" w:type="dxa"/>
              <w:tblLayout w:type="fixed"/>
              <w:tblLook w:val="0000" w:firstRow="0" w:lastRow="0" w:firstColumn="0" w:lastColumn="0" w:noHBand="0" w:noVBand="0"/>
            </w:tblPr>
            <w:tblGrid>
              <w:gridCol w:w="3168"/>
              <w:gridCol w:w="3060"/>
              <w:gridCol w:w="3153"/>
            </w:tblGrid>
            <w:tr w:rsidR="00E34D43" w:rsidTr="000E64A2">
              <w:tc>
                <w:tcPr>
                  <w:tcW w:w="3168" w:type="dxa"/>
                  <w:shd w:val="clear" w:color="auto" w:fill="DAEEF3"/>
                  <w:vAlign w:val="center"/>
                </w:tcPr>
                <w:p w:rsidR="00344B77" w:rsidRPr="00E4377F" w:rsidRDefault="00A5110D" w:rsidP="00344B77">
                  <w:pPr>
                    <w:pStyle w:val="Heading1"/>
                    <w:spacing w:before="0" w:after="0"/>
                    <w:jc w:val="center"/>
                    <w:rPr>
                      <w:i/>
                      <w:iCs/>
                      <w:sz w:val="22"/>
                      <w:szCs w:val="22"/>
                    </w:rPr>
                  </w:pPr>
                  <w:r>
                    <w:rPr>
                      <w:i/>
                      <w:iCs/>
                      <w:noProof/>
                      <w:sz w:val="22"/>
                      <w:szCs w:val="22"/>
                    </w:rPr>
                    <w:pict w14:anchorId="0D066D94">
                      <v:rect id="_x0000_i1032" style="width:0;height:1.5pt" o:hralign="center" o:hrstd="t" o:hr="t" fillcolor="gray" stroked="f"/>
                    </w:pict>
                  </w:r>
                </w:p>
              </w:tc>
              <w:tc>
                <w:tcPr>
                  <w:tcW w:w="3060" w:type="dxa"/>
                  <w:shd w:val="clear" w:color="auto" w:fill="DAEEF3"/>
                  <w:vAlign w:val="bottom"/>
                </w:tcPr>
                <w:p w:rsidR="00344B77" w:rsidRDefault="00D913EB" w:rsidP="00344B77">
                  <w:pPr>
                    <w:pStyle w:val="Heading1"/>
                    <w:spacing w:before="0" w:after="0"/>
                    <w:jc w:val="center"/>
                    <w:rPr>
                      <w:i/>
                      <w:iCs/>
                      <w:sz w:val="22"/>
                      <w:szCs w:val="22"/>
                    </w:rPr>
                  </w:pPr>
                  <w:r>
                    <w:rPr>
                      <w:noProof/>
                      <w:lang w:val="en-US"/>
                    </w:rPr>
                    <mc:AlternateContent>
                      <mc:Choice Requires="wps">
                        <w:drawing>
                          <wp:anchor distT="0" distB="0" distL="114300" distR="114300" simplePos="0" relativeHeight="251669504" behindDoc="0" locked="0" layoutInCell="1" allowOverlap="1" wp14:anchorId="4AA6700D" wp14:editId="6E257FC8">
                            <wp:simplePos x="0" y="0"/>
                            <wp:positionH relativeFrom="column">
                              <wp:posOffset>-51435</wp:posOffset>
                            </wp:positionH>
                            <wp:positionV relativeFrom="paragraph">
                              <wp:posOffset>-29210</wp:posOffset>
                            </wp:positionV>
                            <wp:extent cx="1954530" cy="374015"/>
                            <wp:effectExtent l="0" t="0" r="26670" b="26035"/>
                            <wp:wrapNone/>
                            <wp:docPr id="3" name="Horizontal Scrol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74015"/>
                                    </a:xfrm>
                                    <a:prstGeom prst="horizontalScroll">
                                      <a:avLst>
                                        <a:gd name="adj" fmla="val 12500"/>
                                      </a:avLst>
                                    </a:prstGeom>
                                    <a:gradFill rotWithShape="1">
                                      <a:gsLst>
                                        <a:gs pos="0">
                                          <a:srgbClr val="FFFFFF"/>
                                        </a:gs>
                                        <a:gs pos="100000">
                                          <a:srgbClr val="33CCCC"/>
                                        </a:gs>
                                      </a:gsLst>
                                      <a:path path="rect">
                                        <a:fillToRect l="50000" t="50000" r="50000" b="50000"/>
                                      </a:path>
                                    </a:gradFill>
                                    <a:ln w="9525">
                                      <a:solidFill>
                                        <a:srgbClr val="000000"/>
                                      </a:solidFill>
                                      <a:round/>
                                      <a:headEnd/>
                                      <a:tailEnd/>
                                    </a:ln>
                                  </wps:spPr>
                                  <wps:txbx>
                                    <w:txbxContent>
                                      <w:p w:rsidR="00344B77" w:rsidRPr="004528A4" w:rsidRDefault="00D913EB" w:rsidP="00344B77">
                                        <w:pPr>
                                          <w:jc w:val="center"/>
                                          <w:rPr>
                                            <w:b/>
                                          </w:rPr>
                                        </w:pPr>
                                        <w:r>
                                          <w:rPr>
                                            <w:rFonts w:ascii="Cambria" w:hAnsi="Cambria"/>
                                            <w:b/>
                                            <w:i/>
                                            <w:sz w:val="22"/>
                                            <w:szCs w:val="22"/>
                                          </w:rPr>
                                          <w:t>I.T. Proficiency</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orizontal Scroll 3" o:spid="_x0000_s1039" type="#_x0000_t98" style="width:153.9pt;height:29.45pt;margin-top:-2.3pt;margin-left:-4.05pt;mso-height-percent:0;mso-height-relative:page;mso-width-percent:0;mso-width-relative:page;mso-wrap-distance-bottom:0;mso-wrap-distance-left:9pt;mso-wrap-distance-right:9pt;mso-wrap-distance-top:0;position:absolute;v-text-anchor:top;z-index:251668480" fillcolor="white" stroked="t" strokecolor="black" strokeweight="0.75pt">
                            <v:fill rotate="t" colors="0 white;1 #3cc" focus="100%" type="gradientRadial">
                              <o:fill v:ext="view" type="gradientCenter"/>
                            </v:fill>
                            <v:stroke joinstyle="round"/>
                            <v:textbox>
                              <w:txbxContent>
                                <w:p w:rsidR="00344B77" w:rsidRPr="004528A4" w:rsidP="00344B77" w14:paraId="19634AF7" w14:textId="77777777">
                                  <w:pPr>
                                    <w:jc w:val="center"/>
                                    <w:rPr>
                                      <w:b/>
                                    </w:rPr>
                                  </w:pPr>
                                  <w:r>
                                    <w:rPr>
                                      <w:rFonts w:ascii="Cambria" w:hAnsi="Cambria"/>
                                      <w:b/>
                                      <w:i/>
                                      <w:sz w:val="22"/>
                                      <w:szCs w:val="22"/>
                                    </w:rPr>
                                    <w:t>I.T. Proficiency
</w:t>
                                  </w:r>
                                </w:p>
                              </w:txbxContent>
                            </v:textbox>
                          </v:shape>
                        </w:pict>
                      </mc:Fallback>
                    </mc:AlternateContent>
                  </w:r>
                </w:p>
                <w:p w:rsidR="00344B77" w:rsidRPr="00E4377F" w:rsidRDefault="00344B77" w:rsidP="00344B77"/>
              </w:tc>
              <w:tc>
                <w:tcPr>
                  <w:tcW w:w="3153" w:type="dxa"/>
                  <w:shd w:val="clear" w:color="auto" w:fill="DAEEF3"/>
                  <w:vAlign w:val="center"/>
                </w:tcPr>
                <w:p w:rsidR="00344B77" w:rsidRPr="00E4377F" w:rsidRDefault="00A5110D" w:rsidP="00344B77">
                  <w:pPr>
                    <w:pStyle w:val="Heading1"/>
                    <w:spacing w:before="0" w:after="0"/>
                    <w:jc w:val="center"/>
                    <w:rPr>
                      <w:i/>
                      <w:iCs/>
                      <w:sz w:val="22"/>
                      <w:szCs w:val="22"/>
                    </w:rPr>
                  </w:pPr>
                  <w:r>
                    <w:rPr>
                      <w:i/>
                      <w:iCs/>
                      <w:noProof/>
                      <w:sz w:val="22"/>
                      <w:szCs w:val="22"/>
                    </w:rPr>
                    <w:pict w14:anchorId="2FA40C6D">
                      <v:rect id="_x0000_i1033" style="width:0;height:1.5pt" o:hralign="center" o:hrstd="t" o:hr="t" fillcolor="gray" stroked="f"/>
                    </w:pict>
                  </w:r>
                </w:p>
              </w:tc>
            </w:tr>
            <w:tr w:rsidR="00E34D43" w:rsidTr="000E64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9381" w:type="dxa"/>
                  <w:gridSpan w:val="3"/>
                  <w:tcBorders>
                    <w:top w:val="nil"/>
                    <w:left w:val="nil"/>
                    <w:bottom w:val="nil"/>
                    <w:right w:val="nil"/>
                  </w:tcBorders>
                </w:tcPr>
                <w:p w:rsidR="00344B77" w:rsidRPr="007A4241" w:rsidRDefault="00344B77" w:rsidP="00344B77">
                  <w:pPr>
                    <w:ind w:left="144"/>
                    <w:jc w:val="both"/>
                    <w:rPr>
                      <w:rFonts w:ascii="Cambria" w:hAnsi="Cambria" w:cs="Arial"/>
                      <w:iCs/>
                      <w:sz w:val="10"/>
                      <w:szCs w:val="20"/>
                    </w:rPr>
                  </w:pPr>
                </w:p>
              </w:tc>
            </w:tr>
          </w:tbl>
          <w:p w:rsidR="001F76C0" w:rsidRPr="001F76C0" w:rsidRDefault="00D913EB" w:rsidP="001F76C0">
            <w:pPr>
              <w:numPr>
                <w:ilvl w:val="0"/>
                <w:numId w:val="6"/>
              </w:numPr>
              <w:jc w:val="both"/>
              <w:rPr>
                <w:rFonts w:ascii="Cambria" w:hAnsi="Cambria" w:cs="Segoe UI"/>
                <w:sz w:val="20"/>
                <w:szCs w:val="20"/>
              </w:rPr>
            </w:pPr>
            <w:r w:rsidRPr="003D2686">
              <w:rPr>
                <w:rFonts w:ascii="Cambria" w:hAnsi="Cambria" w:cs="Segoe UI"/>
                <w:sz w:val="20"/>
                <w:szCs w:val="20"/>
              </w:rPr>
              <w:t>Proficient in M.S. Office application (Word, Excel, PowerPoint, Email application &amp; Internet).</w:t>
            </w:r>
          </w:p>
          <w:p w:rsidR="00344B77" w:rsidRDefault="00344B77" w:rsidP="00344B77">
            <w:pPr>
              <w:rPr>
                <w:rFonts w:ascii="Cambria" w:hAnsi="Cambria"/>
                <w:sz w:val="8"/>
              </w:rPr>
            </w:pPr>
          </w:p>
          <w:p w:rsidR="00344B77" w:rsidRPr="007A4241" w:rsidRDefault="00344B77" w:rsidP="00344B77">
            <w:pPr>
              <w:rPr>
                <w:rFonts w:ascii="Cambria" w:hAnsi="Cambria"/>
                <w:sz w:val="8"/>
              </w:rPr>
            </w:pPr>
          </w:p>
          <w:tbl>
            <w:tblPr>
              <w:tblW w:w="9381" w:type="dxa"/>
              <w:tblLayout w:type="fixed"/>
              <w:tblLook w:val="0000" w:firstRow="0" w:lastRow="0" w:firstColumn="0" w:lastColumn="0" w:noHBand="0" w:noVBand="0"/>
            </w:tblPr>
            <w:tblGrid>
              <w:gridCol w:w="3168"/>
              <w:gridCol w:w="3060"/>
              <w:gridCol w:w="3153"/>
            </w:tblGrid>
            <w:tr w:rsidR="00E34D43" w:rsidTr="000E64A2">
              <w:tc>
                <w:tcPr>
                  <w:tcW w:w="3168" w:type="dxa"/>
                  <w:shd w:val="clear" w:color="auto" w:fill="DAEEF3"/>
                  <w:vAlign w:val="center"/>
                </w:tcPr>
                <w:p w:rsidR="00344B77" w:rsidRPr="00E4377F" w:rsidRDefault="00A5110D" w:rsidP="00344B77">
                  <w:pPr>
                    <w:pStyle w:val="Heading1"/>
                    <w:spacing w:before="0" w:after="0"/>
                    <w:jc w:val="center"/>
                    <w:rPr>
                      <w:i/>
                      <w:iCs/>
                      <w:sz w:val="22"/>
                      <w:szCs w:val="22"/>
                    </w:rPr>
                  </w:pPr>
                  <w:r>
                    <w:rPr>
                      <w:i/>
                      <w:iCs/>
                      <w:noProof/>
                      <w:sz w:val="22"/>
                      <w:szCs w:val="22"/>
                    </w:rPr>
                    <w:pict w14:anchorId="437D734F">
                      <v:rect id="_x0000_i1034" style="width:0;height:1.5pt" o:hralign="center" o:hrstd="t" o:hr="t" fillcolor="gray" stroked="f"/>
                    </w:pict>
                  </w:r>
                </w:p>
              </w:tc>
              <w:tc>
                <w:tcPr>
                  <w:tcW w:w="3060" w:type="dxa"/>
                  <w:shd w:val="clear" w:color="auto" w:fill="DAEEF3"/>
                  <w:vAlign w:val="bottom"/>
                </w:tcPr>
                <w:p w:rsidR="00344B77" w:rsidRDefault="00D913EB" w:rsidP="00344B77">
                  <w:pPr>
                    <w:pStyle w:val="Heading1"/>
                    <w:spacing w:before="0" w:after="0"/>
                    <w:jc w:val="center"/>
                    <w:rPr>
                      <w:i/>
                      <w:iCs/>
                      <w:sz w:val="22"/>
                      <w:szCs w:val="22"/>
                    </w:rPr>
                  </w:pPr>
                  <w:r>
                    <w:rPr>
                      <w:noProof/>
                      <w:lang w:val="en-US"/>
                    </w:rPr>
                    <mc:AlternateContent>
                      <mc:Choice Requires="wps">
                        <w:drawing>
                          <wp:anchor distT="0" distB="0" distL="114300" distR="114300" simplePos="0" relativeHeight="251670528" behindDoc="0" locked="0" layoutInCell="1" allowOverlap="1" wp14:anchorId="3EBD8301" wp14:editId="07578706">
                            <wp:simplePos x="0" y="0"/>
                            <wp:positionH relativeFrom="column">
                              <wp:posOffset>-49530</wp:posOffset>
                            </wp:positionH>
                            <wp:positionV relativeFrom="paragraph">
                              <wp:posOffset>26035</wp:posOffset>
                            </wp:positionV>
                            <wp:extent cx="1954530" cy="314325"/>
                            <wp:effectExtent l="9525" t="11430" r="7620" b="7620"/>
                            <wp:wrapNone/>
                            <wp:docPr id="4" name="Horizontal Scrol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14325"/>
                                    </a:xfrm>
                                    <a:prstGeom prst="horizontalScroll">
                                      <a:avLst>
                                        <a:gd name="adj" fmla="val 12500"/>
                                      </a:avLst>
                                    </a:prstGeom>
                                    <a:gradFill rotWithShape="1">
                                      <a:gsLst>
                                        <a:gs pos="0">
                                          <a:srgbClr val="FFFFFF"/>
                                        </a:gs>
                                        <a:gs pos="100000">
                                          <a:srgbClr val="33CCCC"/>
                                        </a:gs>
                                      </a:gsLst>
                                      <a:path path="rect">
                                        <a:fillToRect l="50000" t="50000" r="50000" b="50000"/>
                                      </a:path>
                                    </a:gradFill>
                                    <a:ln w="9525">
                                      <a:solidFill>
                                        <a:srgbClr val="000000"/>
                                      </a:solidFill>
                                      <a:round/>
                                      <a:headEnd/>
                                      <a:tailEnd/>
                                    </a:ln>
                                  </wps:spPr>
                                  <wps:txbx>
                                    <w:txbxContent>
                                      <w:p w:rsidR="00344B77" w:rsidRPr="004528A4" w:rsidRDefault="00D913EB" w:rsidP="00344B77">
                                        <w:pPr>
                                          <w:jc w:val="center"/>
                                          <w:rPr>
                                            <w:b/>
                                          </w:rPr>
                                        </w:pPr>
                                        <w:r>
                                          <w:rPr>
                                            <w:rFonts w:ascii="Cambria" w:hAnsi="Cambria"/>
                                            <w:b/>
                                            <w:i/>
                                            <w:sz w:val="22"/>
                                            <w:szCs w:val="22"/>
                                          </w:rPr>
                                          <w:t>Personal Details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orizontal Scroll 4" o:spid="_x0000_s1042" type="#_x0000_t98" style="width:153.9pt;height:24.75pt;margin-top:2.05pt;margin-left:-3.9pt;mso-height-percent:0;mso-height-relative:page;mso-width-percent:0;mso-width-relative:page;mso-wrap-distance-bottom:0;mso-wrap-distance-left:9pt;mso-wrap-distance-right:9pt;mso-wrap-distance-top:0;mso-wrap-style:square;position:absolute;visibility:visible;v-text-anchor:top;z-index:251671552">
                            <v:fill color2="#3cc" rotate="t" focusposition="0.5,0.5" focussize="" focus="100%" type="gradientRadial">
                              <o:fill v:ext="view" type="gradientCenter"/>
                            </v:fill>
                            <v:textbox>
                              <w:txbxContent>
                                <w:p w:rsidR="00344B77" w:rsidRPr="004528A4" w:rsidP="00344B77" w14:paraId="508650AF" w14:textId="77777777">
                                  <w:pPr>
                                    <w:jc w:val="center"/>
                                    <w:rPr>
                                      <w:b/>
                                    </w:rPr>
                                  </w:pPr>
                                  <w:r>
                                    <w:rPr>
                                      <w:rFonts w:ascii="Cambria" w:hAnsi="Cambria"/>
                                      <w:b/>
                                      <w:i/>
                                      <w:sz w:val="22"/>
                                      <w:szCs w:val="22"/>
                                    </w:rPr>
                                    <w:t>Personal Details</w:t>
                                  </w:r>
                                </w:p>
                              </w:txbxContent>
                            </v:textbox>
                          </v:shape>
                        </w:pict>
                      </mc:Fallback>
                    </mc:AlternateContent>
                  </w:r>
                </w:p>
                <w:p w:rsidR="00344B77" w:rsidRPr="00E4377F" w:rsidRDefault="00344B77" w:rsidP="00344B77"/>
              </w:tc>
              <w:tc>
                <w:tcPr>
                  <w:tcW w:w="3153" w:type="dxa"/>
                  <w:shd w:val="clear" w:color="auto" w:fill="DAEEF3"/>
                  <w:vAlign w:val="center"/>
                </w:tcPr>
                <w:p w:rsidR="00344B77" w:rsidRPr="00E4377F" w:rsidRDefault="00A5110D" w:rsidP="00344B77">
                  <w:pPr>
                    <w:pStyle w:val="Heading1"/>
                    <w:spacing w:before="0" w:after="0"/>
                    <w:jc w:val="center"/>
                    <w:rPr>
                      <w:i/>
                      <w:iCs/>
                      <w:sz w:val="22"/>
                      <w:szCs w:val="22"/>
                    </w:rPr>
                  </w:pPr>
                  <w:r>
                    <w:rPr>
                      <w:i/>
                      <w:iCs/>
                      <w:noProof/>
                      <w:sz w:val="22"/>
                      <w:szCs w:val="22"/>
                    </w:rPr>
                    <w:pict w14:anchorId="43E3937F">
                      <v:rect id="_x0000_i1035" style="width:0;height:1.5pt" o:hralign="center" o:hrstd="t" o:hr="t" fillcolor="gray" stroked="f"/>
                    </w:pict>
                  </w:r>
                </w:p>
              </w:tc>
            </w:tr>
          </w:tbl>
          <w:p w:rsidR="00344B77" w:rsidRDefault="00344B77" w:rsidP="00344B77">
            <w:pPr>
              <w:ind w:hanging="180"/>
              <w:rPr>
                <w:rFonts w:ascii="Arial" w:hAnsi="Arial" w:cs="Arial"/>
                <w:sz w:val="18"/>
                <w:szCs w:val="18"/>
              </w:rPr>
            </w:pPr>
          </w:p>
          <w:p w:rsidR="00344B77" w:rsidRPr="00D04F9E" w:rsidRDefault="00D913EB" w:rsidP="00344B77">
            <w:pPr>
              <w:rPr>
                <w:rFonts w:ascii="Cambria" w:hAnsi="Cambria"/>
                <w:sz w:val="20"/>
                <w:szCs w:val="20"/>
              </w:rPr>
            </w:pPr>
            <w:r w:rsidRPr="00D04F9E">
              <w:rPr>
                <w:rFonts w:ascii="Cambria" w:hAnsi="Cambria"/>
                <w:sz w:val="20"/>
                <w:szCs w:val="20"/>
              </w:rPr>
              <w:t>Nationality:</w:t>
            </w:r>
            <w:r w:rsidRPr="00D04F9E">
              <w:rPr>
                <w:rFonts w:ascii="Cambria" w:hAnsi="Cambria"/>
                <w:sz w:val="20"/>
                <w:szCs w:val="20"/>
              </w:rPr>
              <w:tab/>
            </w:r>
          </w:p>
          <w:p w:rsidR="00344B77" w:rsidRPr="00D04F9E" w:rsidRDefault="00D913EB" w:rsidP="00344B77">
            <w:pPr>
              <w:rPr>
                <w:rFonts w:ascii="Cambria" w:hAnsi="Cambria"/>
                <w:sz w:val="20"/>
                <w:szCs w:val="20"/>
              </w:rPr>
            </w:pPr>
            <w:r>
              <w:rPr>
                <w:rFonts w:ascii="Cambria" w:hAnsi="Cambria"/>
                <w:sz w:val="20"/>
                <w:szCs w:val="20"/>
              </w:rPr>
              <w:t>Date of Birth:</w:t>
            </w:r>
            <w:r>
              <w:rPr>
                <w:rFonts w:ascii="Cambria" w:hAnsi="Cambria"/>
                <w:sz w:val="20"/>
                <w:szCs w:val="20"/>
              </w:rPr>
              <w:tab/>
            </w:r>
          </w:p>
          <w:p w:rsidR="00344B77" w:rsidRPr="00D04F9E" w:rsidRDefault="00D913EB" w:rsidP="00344B77">
            <w:pPr>
              <w:rPr>
                <w:rFonts w:ascii="Cambria" w:hAnsi="Cambria"/>
                <w:sz w:val="20"/>
                <w:szCs w:val="20"/>
              </w:rPr>
            </w:pPr>
            <w:r w:rsidRPr="00D04F9E">
              <w:rPr>
                <w:rFonts w:ascii="Cambria" w:hAnsi="Cambria"/>
                <w:sz w:val="20"/>
                <w:szCs w:val="20"/>
              </w:rPr>
              <w:t>Marital Status:</w:t>
            </w:r>
            <w:r w:rsidRPr="00D04F9E">
              <w:rPr>
                <w:rFonts w:ascii="Cambria" w:hAnsi="Cambria"/>
                <w:sz w:val="20"/>
                <w:szCs w:val="20"/>
              </w:rPr>
              <w:tab/>
            </w:r>
          </w:p>
          <w:p w:rsidR="00344B77" w:rsidRPr="00D04F9E" w:rsidRDefault="00D913EB" w:rsidP="00344B77">
            <w:pPr>
              <w:rPr>
                <w:rFonts w:ascii="Cambria" w:hAnsi="Cambria"/>
                <w:sz w:val="20"/>
                <w:szCs w:val="20"/>
              </w:rPr>
            </w:pPr>
            <w:r w:rsidRPr="00D04F9E">
              <w:rPr>
                <w:rFonts w:ascii="Cambria" w:hAnsi="Cambria"/>
                <w:sz w:val="20"/>
                <w:szCs w:val="20"/>
              </w:rPr>
              <w:t>Languages:</w:t>
            </w:r>
            <w:r w:rsidR="00336537">
              <w:rPr>
                <w:rFonts w:ascii="Cambria" w:hAnsi="Cambria"/>
                <w:sz w:val="20"/>
                <w:szCs w:val="20"/>
              </w:rPr>
              <w:t xml:space="preserve"> English and Spanish</w:t>
            </w:r>
            <w:r w:rsidRPr="00D04F9E">
              <w:rPr>
                <w:rFonts w:ascii="Cambria" w:hAnsi="Cambria"/>
                <w:sz w:val="20"/>
                <w:szCs w:val="20"/>
              </w:rPr>
              <w:tab/>
            </w:r>
          </w:p>
          <w:p w:rsidR="001F76C0" w:rsidRDefault="00D913EB" w:rsidP="00344B77">
            <w:pPr>
              <w:jc w:val="both"/>
              <w:rPr>
                <w:rFonts w:ascii="Cambria" w:hAnsi="Cambria"/>
                <w:sz w:val="20"/>
                <w:szCs w:val="20"/>
              </w:rPr>
            </w:pPr>
            <w:r>
              <w:rPr>
                <w:rFonts w:ascii="Cambria" w:hAnsi="Cambria"/>
                <w:sz w:val="20"/>
                <w:szCs w:val="20"/>
              </w:rPr>
              <w:t>LinkedIn profile</w:t>
            </w:r>
            <w:r w:rsidR="00336537">
              <w:rPr>
                <w:rFonts w:ascii="Cambria" w:hAnsi="Cambria"/>
                <w:sz w:val="20"/>
                <w:szCs w:val="20"/>
              </w:rPr>
              <w:t>:</w:t>
            </w:r>
          </w:p>
          <w:p w:rsidR="0007205F" w:rsidRDefault="0007205F" w:rsidP="00344B77">
            <w:pPr>
              <w:jc w:val="both"/>
              <w:rPr>
                <w:rFonts w:ascii="Cambria" w:hAnsi="Cambria"/>
                <w:sz w:val="20"/>
                <w:szCs w:val="20"/>
              </w:rPr>
            </w:pPr>
          </w:p>
          <w:tbl>
            <w:tblPr>
              <w:tblW w:w="9381" w:type="dxa"/>
              <w:tblLayout w:type="fixed"/>
              <w:tblLook w:val="0000" w:firstRow="0" w:lastRow="0" w:firstColumn="0" w:lastColumn="0" w:noHBand="0" w:noVBand="0"/>
            </w:tblPr>
            <w:tblGrid>
              <w:gridCol w:w="3168"/>
              <w:gridCol w:w="3060"/>
              <w:gridCol w:w="3153"/>
            </w:tblGrid>
            <w:tr w:rsidR="00E34D43" w:rsidTr="00F95625">
              <w:tc>
                <w:tcPr>
                  <w:tcW w:w="3168" w:type="dxa"/>
                  <w:shd w:val="clear" w:color="auto" w:fill="DAEEF3"/>
                  <w:vAlign w:val="center"/>
                </w:tcPr>
                <w:p w:rsidR="001F76C0" w:rsidRPr="00E4377F" w:rsidRDefault="00A5110D" w:rsidP="001F76C0">
                  <w:pPr>
                    <w:pStyle w:val="Heading1"/>
                    <w:spacing w:before="0" w:after="0"/>
                    <w:jc w:val="center"/>
                    <w:rPr>
                      <w:i/>
                      <w:iCs/>
                      <w:sz w:val="22"/>
                      <w:szCs w:val="22"/>
                    </w:rPr>
                  </w:pPr>
                  <w:r>
                    <w:rPr>
                      <w:i/>
                      <w:iCs/>
                      <w:noProof/>
                      <w:sz w:val="22"/>
                      <w:szCs w:val="22"/>
                    </w:rPr>
                    <w:pict w14:anchorId="0C9E5052">
                      <v:rect id="_x0000_i1036" style="width:0;height:1.5pt" o:hralign="center" o:hrstd="t" o:hr="t" fillcolor="gray" stroked="f"/>
                    </w:pict>
                  </w:r>
                </w:p>
              </w:tc>
              <w:tc>
                <w:tcPr>
                  <w:tcW w:w="3060" w:type="dxa"/>
                  <w:shd w:val="clear" w:color="auto" w:fill="DAEEF3"/>
                  <w:vAlign w:val="bottom"/>
                </w:tcPr>
                <w:p w:rsidR="001F76C0" w:rsidRDefault="00D913EB" w:rsidP="001F76C0">
                  <w:pPr>
                    <w:pStyle w:val="Heading1"/>
                    <w:spacing w:before="0" w:after="0"/>
                    <w:jc w:val="center"/>
                    <w:rPr>
                      <w:i/>
                      <w:iCs/>
                      <w:sz w:val="22"/>
                      <w:szCs w:val="22"/>
                    </w:rPr>
                  </w:pPr>
                  <w:r>
                    <w:rPr>
                      <w:noProof/>
                      <w:lang w:val="en-US"/>
                    </w:rPr>
                    <mc:AlternateContent>
                      <mc:Choice Requires="wps">
                        <w:drawing>
                          <wp:anchor distT="0" distB="0" distL="114300" distR="114300" simplePos="0" relativeHeight="251672576" behindDoc="0" locked="0" layoutInCell="1" allowOverlap="1" wp14:anchorId="307C23D2" wp14:editId="2576F473">
                            <wp:simplePos x="0" y="0"/>
                            <wp:positionH relativeFrom="column">
                              <wp:posOffset>-49530</wp:posOffset>
                            </wp:positionH>
                            <wp:positionV relativeFrom="paragraph">
                              <wp:posOffset>26035</wp:posOffset>
                            </wp:positionV>
                            <wp:extent cx="1954530" cy="314325"/>
                            <wp:effectExtent l="9525" t="11430" r="7620" b="7620"/>
                            <wp:wrapNone/>
                            <wp:docPr id="1" name="Horizontal Scrol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14325"/>
                                    </a:xfrm>
                                    <a:prstGeom prst="horizontalScroll">
                                      <a:avLst>
                                        <a:gd name="adj" fmla="val 12500"/>
                                      </a:avLst>
                                    </a:prstGeom>
                                    <a:gradFill rotWithShape="1">
                                      <a:gsLst>
                                        <a:gs pos="0">
                                          <a:srgbClr val="FFFFFF"/>
                                        </a:gs>
                                        <a:gs pos="100000">
                                          <a:srgbClr val="33CCCC"/>
                                        </a:gs>
                                      </a:gsLst>
                                      <a:path path="rect">
                                        <a:fillToRect l="50000" t="50000" r="50000" b="50000"/>
                                      </a:path>
                                    </a:gradFill>
                                    <a:ln w="9525">
                                      <a:solidFill>
                                        <a:srgbClr val="000000"/>
                                      </a:solidFill>
                                      <a:round/>
                                      <a:headEnd/>
                                      <a:tailEnd/>
                                    </a:ln>
                                  </wps:spPr>
                                  <wps:txbx>
                                    <w:txbxContent>
                                      <w:p w:rsidR="001F76C0" w:rsidRPr="004528A4" w:rsidRDefault="00D913EB" w:rsidP="001F76C0">
                                        <w:pPr>
                                          <w:jc w:val="center"/>
                                          <w:rPr>
                                            <w:b/>
                                          </w:rPr>
                                        </w:pPr>
                                        <w:r>
                                          <w:rPr>
                                            <w:rFonts w:ascii="Cambria" w:hAnsi="Cambria"/>
                                            <w:b/>
                                            <w:i/>
                                            <w:sz w:val="22"/>
                                            <w:szCs w:val="22"/>
                                          </w:rPr>
                                          <w:t>Referees</w:t>
                                        </w:r>
                                      </w:p>
                                      <w:p w:rsidR="0007205F" w:rsidRDefault="0007205F"/>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1" o:spid="_x0000_s1033" type="#_x0000_t98" style="position:absolute;left:0;text-align:left;margin-left:-3.9pt;margin-top:2.05pt;width:153.9pt;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OSnbwIAAPEEAAAOAAAAZHJzL2Uyb0RvYy54bWysVE1z0zAQvTPDf9DoTmwnDdBMnA6TEjiU&#10;0iFlOCuSbAtkrZCUOOmvZyXbaUtvDDpoVh/78d4+aXl1bDU5SOcVmJIWk5wSaTgIZeqSfr/fvHlP&#10;iQ/MCKbByJKepKdXq9evlp1dyCk0oIV0BIMYv+hsSZsQ7CLLPG9ky/wErDR4WIFrWcClqzPhWIfR&#10;W51N8/xt1oET1gGX3uPudX9IVyl+VUkevlaVl4HokmJtIc0uzbs4Z6slW9SO2UbxoQz2D1W0TBlM&#10;eg51zQIje6dehGoVd+ChChMObQZVpbhMGBBNkf+FZtswKxMWJMfbM03+/4Xlt4c7R5TA3lFiWIst&#10;+gxOPYAJTJMtFqs1KSJNnfULvL21dy4C9fYG+C9PDKwbZmr5wTnoGskEFpfuZ88c4sKjK9l1X0Bg&#10;FrYPkBg7Vq6NAZELckyNOZ0bI4+BcNwsLucX8xn2j+PZrLiYTeexpIwtRm/rfPgkoSXRQHrOGHoI&#10;KRM73PiQmiQGqEz8pKRqNbb8gHCL6TxPksDAw2W0xtBDe8VGISUOwg8VmtShCDgd+jG+JxaQhzxt&#10;e1fv1toRzFDSTRpD8bXv3frbRR7HS5fZbI3jiQvWVI+pLAsNiVNJHYo9eVdY4D18w2VUPULCqFH5&#10;g4XqHyx8Ab3VcxnDJFLxPSSUsTptSFfSyzkyHpcetDqfPUMW05zZe3bNwd6I9NCiPj4OdmBK9zbi&#10;0QYTjxrptRaOu2MS5rtRfTsQJ1QQUp9kgr9O3+kHSjp8wSX1v/fMSUqY4SiAkobRXAdcIQl761Td&#10;oNejQvFdjZjjHxAf7tN1Kuvxp1r9AQAA//8DAFBLAwQUAAYACAAAACEA0uUNMt8AAAAHAQAADwAA&#10;AGRycy9kb3ducmV2LnhtbEzPTU/DMAwG4DvS/kNkJG5bMjo2VOpOCAnBAdA+OHDMmtB2a5yqydru&#10;32NOcLRe6/XjbD26RvS2C7UnhPlMgbBUeFNTifC5f57egwhRk9GNJ4twsQHW+eQq06nxA21tv4ul&#10;4BIKqUaoYmxTKUNRWafDzLeWOPv2ndORx66UptMDl7tG3iq1lE7XxBcq3dqnyhan3dkhhMVg3i9v&#10;L1/ebVbJ6VUdx/5jj3hzPT4+gIh2jH/L8MtnOuRsOvgzmSAahOmK5RFhMQfBcaIUv3ZAuEuWIPNM&#10;/vfnPwAAAP//AwBQSwECLQAUAAYACAAAACEAtoM4kv4AAADhAQAAEwAAAAAAAAAAAAAAAAAAAAAA&#10;W0NvbnRlbnRfVHlwZXNdLnhtbFBLAQItABQABgAIAAAAIQA4/SH/1gAAAJQBAAALAAAAAAAAAAAA&#10;AAAAAC8BAABfcmVscy8ucmVsc1BLAQItABQABgAIAAAAIQDV1OSnbwIAAPEEAAAOAAAAAAAAAAAA&#10;AAAAAC4CAABkcnMvZTJvRG9jLnhtbFBLAQItABQABgAIAAAAIQDS5Q0y3wAAAAcBAAAPAAAAAAAA&#10;AAAAAAAAAMkEAABkcnMvZG93bnJldi54bWxQSwUGAAAAAAQABADzAAAA1QUAAAAA&#10;">
                            <v:fill color2="#3cc" rotate="t" focusposition=".5,.5" focussize="" focus="100%" type="gradientRadial">
                              <o:fill v:ext="view" type="gradientCenter"/>
                            </v:fill>
                            <v:textbox>
                              <w:txbxContent>
                                <w:p w:rsidR="001F76C0" w:rsidRPr="004528A4" w:rsidRDefault="00D913EB" w:rsidP="001F76C0">
                                  <w:pPr>
                                    <w:jc w:val="center"/>
                                    <w:rPr>
                                      <w:b/>
                                    </w:rPr>
                                  </w:pPr>
                                  <w:r>
                                    <w:rPr>
                                      <w:rFonts w:ascii="Cambria" w:hAnsi="Cambria"/>
                                      <w:b/>
                                      <w:i/>
                                      <w:sz w:val="22"/>
                                      <w:szCs w:val="22"/>
                                    </w:rPr>
                                    <w:t>Referees</w:t>
                                  </w:r>
                                </w:p>
                                <w:p w:rsidR="0007205F" w:rsidRDefault="0007205F"/>
                              </w:txbxContent>
                            </v:textbox>
                          </v:shape>
                        </w:pict>
                      </mc:Fallback>
                    </mc:AlternateContent>
                  </w:r>
                </w:p>
                <w:p w:rsidR="001F76C0" w:rsidRPr="00E4377F" w:rsidRDefault="001F76C0" w:rsidP="001F76C0"/>
              </w:tc>
              <w:tc>
                <w:tcPr>
                  <w:tcW w:w="3153" w:type="dxa"/>
                  <w:shd w:val="clear" w:color="auto" w:fill="DAEEF3"/>
                  <w:vAlign w:val="center"/>
                </w:tcPr>
                <w:p w:rsidR="001F76C0" w:rsidRPr="00E4377F" w:rsidRDefault="00A5110D" w:rsidP="001F76C0">
                  <w:pPr>
                    <w:pStyle w:val="Heading1"/>
                    <w:spacing w:before="0" w:after="0"/>
                    <w:jc w:val="center"/>
                    <w:rPr>
                      <w:i/>
                      <w:iCs/>
                      <w:sz w:val="22"/>
                      <w:szCs w:val="22"/>
                    </w:rPr>
                  </w:pPr>
                  <w:r>
                    <w:rPr>
                      <w:i/>
                      <w:iCs/>
                      <w:noProof/>
                      <w:sz w:val="22"/>
                      <w:szCs w:val="22"/>
                    </w:rPr>
                    <w:pict w14:anchorId="5F8CAC5A">
                      <v:rect id="_x0000_i1037" style="width:0;height:1.5pt" o:hralign="center" o:hrstd="t" o:hr="t" fillcolor="gray" stroked="f"/>
                    </w:pict>
                  </w:r>
                </w:p>
              </w:tc>
            </w:tr>
          </w:tbl>
          <w:p w:rsidR="00344B77" w:rsidRDefault="00344B77" w:rsidP="00344B77">
            <w:pPr>
              <w:jc w:val="both"/>
              <w:rPr>
                <w:rFonts w:ascii="Cambria" w:hAnsi="Cambria"/>
                <w:sz w:val="20"/>
                <w:szCs w:val="20"/>
              </w:rPr>
            </w:pPr>
          </w:p>
          <w:p w:rsidR="009057CC" w:rsidRPr="00336537" w:rsidRDefault="00D913EB" w:rsidP="00336537">
            <w:pPr>
              <w:shd w:val="clear" w:color="auto" w:fill="FFFFFF"/>
              <w:rPr>
                <w:rFonts w:ascii="Cambria" w:eastAsia="SimHei" w:hAnsi="Cambria"/>
                <w:color w:val="000000"/>
                <w:sz w:val="20"/>
                <w:szCs w:val="20"/>
              </w:rPr>
            </w:pPr>
            <w:r>
              <w:rPr>
                <w:rFonts w:ascii="Cambria" w:eastAsia="SimHei" w:hAnsi="Cambria"/>
                <w:color w:val="000000"/>
                <w:sz w:val="20"/>
                <w:szCs w:val="20"/>
              </w:rPr>
              <w:t xml:space="preserve">  Available on request</w:t>
            </w:r>
            <w:r w:rsidRPr="00336537">
              <w:rPr>
                <w:rFonts w:ascii="Cambria" w:eastAsia="SimHei" w:hAnsi="Cambria"/>
                <w:color w:val="000000"/>
                <w:sz w:val="20"/>
                <w:szCs w:val="20"/>
              </w:rPr>
              <w:t xml:space="preserve"> </w:t>
            </w:r>
          </w:p>
          <w:p w:rsidR="001F76C0" w:rsidRDefault="001F76C0" w:rsidP="00344B77">
            <w:pPr>
              <w:jc w:val="both"/>
              <w:rPr>
                <w:rFonts w:ascii="Cambria" w:hAnsi="Cambria"/>
                <w:sz w:val="20"/>
                <w:szCs w:val="20"/>
              </w:rPr>
            </w:pPr>
          </w:p>
          <w:p w:rsidR="001F76C0" w:rsidRPr="00344B77" w:rsidRDefault="001F76C0" w:rsidP="00344B77">
            <w:pPr>
              <w:jc w:val="both"/>
              <w:rPr>
                <w:rFonts w:ascii="Cambria" w:hAnsi="Cambria" w:cs="Segoe UI"/>
                <w:b/>
                <w:sz w:val="20"/>
                <w:szCs w:val="20"/>
              </w:rPr>
            </w:pPr>
          </w:p>
        </w:tc>
      </w:tr>
      <w:tr w:rsidR="00E34D43" w:rsidTr="009217C9">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Look w:val="04A0" w:firstRow="1" w:lastRow="0" w:firstColumn="1" w:lastColumn="0" w:noHBand="0" w:noVBand="1"/>
        </w:tblPrEx>
        <w:trPr>
          <w:trHeight w:val="75"/>
          <w:tblCellSpacing w:w="0" w:type="dxa"/>
        </w:trPr>
        <w:tc>
          <w:tcPr>
            <w:tcW w:w="11100" w:type="dxa"/>
            <w:gridSpan w:val="2"/>
            <w:shd w:val="clear" w:color="auto" w:fill="FFFFFF"/>
            <w:vAlign w:val="center"/>
          </w:tcPr>
          <w:p w:rsidR="008A0591" w:rsidRDefault="008A0591">
            <w:pPr>
              <w:rPr>
                <w:rFonts w:ascii="Helvetica" w:hAnsi="Helvetica" w:cs="Arial"/>
                <w:color w:val="222222"/>
                <w:lang w:val="en-US"/>
              </w:rPr>
            </w:pPr>
          </w:p>
        </w:tc>
        <w:tc>
          <w:tcPr>
            <w:tcW w:w="150" w:type="dxa"/>
            <w:shd w:val="clear" w:color="auto" w:fill="FFFFFF"/>
            <w:vAlign w:val="center"/>
            <w:hideMark/>
          </w:tcPr>
          <w:p w:rsidR="008A0591" w:rsidRDefault="00D913EB">
            <w:pPr>
              <w:rPr>
                <w:rFonts w:ascii="Helvetica" w:hAnsi="Helvetica" w:cs="Arial"/>
                <w:color w:val="222222"/>
              </w:rPr>
            </w:pPr>
            <w:r>
              <w:rPr>
                <w:rFonts w:ascii="Helvetica" w:hAnsi="Helvetica" w:cs="Arial"/>
                <w:color w:val="222222"/>
              </w:rPr>
              <w:t> </w:t>
            </w:r>
          </w:p>
        </w:tc>
      </w:tr>
      <w:tr w:rsidR="00E34D43" w:rsidTr="009217C9">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Look w:val="04A0" w:firstRow="1" w:lastRow="0" w:firstColumn="1" w:lastColumn="0" w:noHBand="0" w:noVBand="1"/>
        </w:tblPrEx>
        <w:trPr>
          <w:trHeight w:val="75"/>
          <w:tblCellSpacing w:w="0" w:type="dxa"/>
        </w:trPr>
        <w:tc>
          <w:tcPr>
            <w:tcW w:w="11100" w:type="dxa"/>
            <w:gridSpan w:val="2"/>
            <w:shd w:val="clear" w:color="auto" w:fill="FFFFFF"/>
            <w:vAlign w:val="center"/>
          </w:tcPr>
          <w:p w:rsidR="008A0591" w:rsidRDefault="008A0591">
            <w:pPr>
              <w:rPr>
                <w:rFonts w:ascii="Helvetica" w:hAnsi="Helvetica" w:cs="Arial"/>
                <w:color w:val="222222"/>
              </w:rPr>
            </w:pPr>
          </w:p>
        </w:tc>
        <w:tc>
          <w:tcPr>
            <w:tcW w:w="150" w:type="dxa"/>
            <w:shd w:val="clear" w:color="auto" w:fill="FFFFFF"/>
            <w:vAlign w:val="center"/>
            <w:hideMark/>
          </w:tcPr>
          <w:p w:rsidR="008A0591" w:rsidRDefault="00D913EB">
            <w:pPr>
              <w:rPr>
                <w:rFonts w:ascii="Helvetica" w:hAnsi="Helvetica" w:cs="Arial"/>
                <w:color w:val="222222"/>
              </w:rPr>
            </w:pPr>
            <w:r>
              <w:rPr>
                <w:rFonts w:ascii="Helvetica" w:hAnsi="Helvetica" w:cs="Arial"/>
                <w:color w:val="222222"/>
              </w:rPr>
              <w:t> </w:t>
            </w:r>
          </w:p>
        </w:tc>
      </w:tr>
      <w:tr w:rsidR="00E34D43" w:rsidTr="009217C9">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Look w:val="04A0" w:firstRow="1" w:lastRow="0" w:firstColumn="1" w:lastColumn="0" w:noHBand="0" w:noVBand="1"/>
        </w:tblPrEx>
        <w:trPr>
          <w:trHeight w:val="75"/>
          <w:tblCellSpacing w:w="0" w:type="dxa"/>
        </w:trPr>
        <w:tc>
          <w:tcPr>
            <w:tcW w:w="11250" w:type="dxa"/>
            <w:gridSpan w:val="3"/>
            <w:shd w:val="clear" w:color="auto" w:fill="FFFFFF"/>
            <w:vAlign w:val="center"/>
          </w:tcPr>
          <w:p w:rsidR="008A0591" w:rsidRDefault="008A0591">
            <w:pPr>
              <w:rPr>
                <w:rFonts w:ascii="Helvetica" w:hAnsi="Helvetica" w:cs="Arial"/>
                <w:color w:val="222222"/>
              </w:rPr>
            </w:pPr>
          </w:p>
        </w:tc>
      </w:tr>
      <w:tr w:rsidR="00E34D43" w:rsidTr="009217C9">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Look w:val="04A0" w:firstRow="1" w:lastRow="0" w:firstColumn="1" w:lastColumn="0" w:noHBand="0" w:noVBand="1"/>
        </w:tblPrEx>
        <w:trPr>
          <w:trHeight w:val="75"/>
          <w:tblCellSpacing w:w="0" w:type="dxa"/>
        </w:trPr>
        <w:tc>
          <w:tcPr>
            <w:tcW w:w="11250" w:type="dxa"/>
            <w:gridSpan w:val="3"/>
            <w:shd w:val="clear" w:color="auto" w:fill="FFFFFF"/>
            <w:vAlign w:val="center"/>
          </w:tcPr>
          <w:p w:rsidR="008A0591" w:rsidRDefault="008A0591">
            <w:pPr>
              <w:rPr>
                <w:rFonts w:ascii="Helvetica" w:hAnsi="Helvetica" w:cs="Arial"/>
                <w:color w:val="222222"/>
              </w:rPr>
            </w:pPr>
          </w:p>
        </w:tc>
      </w:tr>
    </w:tbl>
    <w:p w:rsidR="00CA3418" w:rsidRPr="00344B77" w:rsidRDefault="00CA3418">
      <w:pPr>
        <w:rPr>
          <w:sz w:val="4"/>
        </w:rPr>
      </w:pPr>
    </w:p>
    <w:sectPr w:rsidR="00CA3418" w:rsidRPr="00344B77" w:rsidSect="007A087C">
      <w:headerReference w:type="even" r:id="rId8"/>
      <w:headerReference w:type="default" r:id="rId9"/>
      <w:headerReference w:type="first" r:id="rId10"/>
      <w:pgSz w:w="12240" w:h="15840" w:code="1"/>
      <w:pgMar w:top="810" w:right="1440" w:bottom="540" w:left="1440" w:header="540" w:footer="531" w:gutter="0"/>
      <w:pgBorders w:offsetFrom="page">
        <w:top w:val="cornerTriangles" w:sz="20" w:space="24" w:color="33CCCC"/>
        <w:left w:val="cornerTriangles" w:sz="20" w:space="24" w:color="33CCCC"/>
        <w:bottom w:val="cornerTriangles" w:sz="20" w:space="24" w:color="33CCCC"/>
        <w:right w:val="cornerTriangles" w:sz="20" w:space="24" w:color="33CCCC"/>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10D" w:rsidRDefault="00A5110D">
      <w:r>
        <w:separator/>
      </w:r>
    </w:p>
  </w:endnote>
  <w:endnote w:type="continuationSeparator" w:id="0">
    <w:p w:rsidR="00A5110D" w:rsidRDefault="00A51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10D" w:rsidRDefault="00A5110D">
      <w:r>
        <w:separator/>
      </w:r>
    </w:p>
  </w:footnote>
  <w:footnote w:type="continuationSeparator" w:id="0">
    <w:p w:rsidR="00A5110D" w:rsidRDefault="00A511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87C" w:rsidRDefault="007A08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87C" w:rsidRPr="002E26D4" w:rsidRDefault="007A087C" w:rsidP="007A087C">
    <w:pPr>
      <w:pStyle w:val="Header"/>
      <w:jc w:val="center"/>
      <w:rPr>
        <w:b/>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87C" w:rsidRDefault="007A08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9pt;height:9pt" o:bullet="t">
        <v:imagedata r:id="rId1" o:title="BD15059_"/>
      </v:shape>
    </w:pict>
  </w:numPicBullet>
  <w:abstractNum w:abstractNumId="0">
    <w:nsid w:val="0AC13ACF"/>
    <w:multiLevelType w:val="hybridMultilevel"/>
    <w:tmpl w:val="CA3E2F96"/>
    <w:lvl w:ilvl="0" w:tplc="BB3A2D4C">
      <w:start w:val="1"/>
      <w:numFmt w:val="bullet"/>
      <w:lvlText w:val=""/>
      <w:lvlPicBulletId w:val="0"/>
      <w:lvlJc w:val="left"/>
      <w:pPr>
        <w:ind w:left="720" w:hanging="360"/>
      </w:pPr>
      <w:rPr>
        <w:rFonts w:ascii="Symbol" w:hAnsi="Symbol" w:hint="default"/>
        <w:color w:val="auto"/>
      </w:rPr>
    </w:lvl>
    <w:lvl w:ilvl="1" w:tplc="0204A13A" w:tentative="1">
      <w:start w:val="1"/>
      <w:numFmt w:val="bullet"/>
      <w:lvlText w:val="o"/>
      <w:lvlJc w:val="left"/>
      <w:pPr>
        <w:ind w:left="1440" w:hanging="360"/>
      </w:pPr>
      <w:rPr>
        <w:rFonts w:ascii="Courier New" w:hAnsi="Courier New" w:cs="Courier New" w:hint="default"/>
      </w:rPr>
    </w:lvl>
    <w:lvl w:ilvl="2" w:tplc="CC26812E" w:tentative="1">
      <w:start w:val="1"/>
      <w:numFmt w:val="bullet"/>
      <w:lvlText w:val=""/>
      <w:lvlJc w:val="left"/>
      <w:pPr>
        <w:ind w:left="2160" w:hanging="360"/>
      </w:pPr>
      <w:rPr>
        <w:rFonts w:ascii="Wingdings" w:hAnsi="Wingdings" w:hint="default"/>
      </w:rPr>
    </w:lvl>
    <w:lvl w:ilvl="3" w:tplc="368E4AFC" w:tentative="1">
      <w:start w:val="1"/>
      <w:numFmt w:val="bullet"/>
      <w:lvlText w:val=""/>
      <w:lvlJc w:val="left"/>
      <w:pPr>
        <w:ind w:left="2880" w:hanging="360"/>
      </w:pPr>
      <w:rPr>
        <w:rFonts w:ascii="Symbol" w:hAnsi="Symbol" w:hint="default"/>
      </w:rPr>
    </w:lvl>
    <w:lvl w:ilvl="4" w:tplc="FE964EE8" w:tentative="1">
      <w:start w:val="1"/>
      <w:numFmt w:val="bullet"/>
      <w:lvlText w:val="o"/>
      <w:lvlJc w:val="left"/>
      <w:pPr>
        <w:ind w:left="3600" w:hanging="360"/>
      </w:pPr>
      <w:rPr>
        <w:rFonts w:ascii="Courier New" w:hAnsi="Courier New" w:cs="Courier New" w:hint="default"/>
      </w:rPr>
    </w:lvl>
    <w:lvl w:ilvl="5" w:tplc="A4C6DACE" w:tentative="1">
      <w:start w:val="1"/>
      <w:numFmt w:val="bullet"/>
      <w:lvlText w:val=""/>
      <w:lvlJc w:val="left"/>
      <w:pPr>
        <w:ind w:left="4320" w:hanging="360"/>
      </w:pPr>
      <w:rPr>
        <w:rFonts w:ascii="Wingdings" w:hAnsi="Wingdings" w:hint="default"/>
      </w:rPr>
    </w:lvl>
    <w:lvl w:ilvl="6" w:tplc="8B8E3C6A" w:tentative="1">
      <w:start w:val="1"/>
      <w:numFmt w:val="bullet"/>
      <w:lvlText w:val=""/>
      <w:lvlJc w:val="left"/>
      <w:pPr>
        <w:ind w:left="5040" w:hanging="360"/>
      </w:pPr>
      <w:rPr>
        <w:rFonts w:ascii="Symbol" w:hAnsi="Symbol" w:hint="default"/>
      </w:rPr>
    </w:lvl>
    <w:lvl w:ilvl="7" w:tplc="F8C2BDD8" w:tentative="1">
      <w:start w:val="1"/>
      <w:numFmt w:val="bullet"/>
      <w:lvlText w:val="o"/>
      <w:lvlJc w:val="left"/>
      <w:pPr>
        <w:ind w:left="5760" w:hanging="360"/>
      </w:pPr>
      <w:rPr>
        <w:rFonts w:ascii="Courier New" w:hAnsi="Courier New" w:cs="Courier New" w:hint="default"/>
      </w:rPr>
    </w:lvl>
    <w:lvl w:ilvl="8" w:tplc="7AC684E8" w:tentative="1">
      <w:start w:val="1"/>
      <w:numFmt w:val="bullet"/>
      <w:lvlText w:val=""/>
      <w:lvlJc w:val="left"/>
      <w:pPr>
        <w:ind w:left="6480" w:hanging="360"/>
      </w:pPr>
      <w:rPr>
        <w:rFonts w:ascii="Wingdings" w:hAnsi="Wingdings" w:hint="default"/>
      </w:rPr>
    </w:lvl>
  </w:abstractNum>
  <w:abstractNum w:abstractNumId="1">
    <w:nsid w:val="10F2531D"/>
    <w:multiLevelType w:val="hybridMultilevel"/>
    <w:tmpl w:val="78E673F6"/>
    <w:lvl w:ilvl="0" w:tplc="277622D2">
      <w:start w:val="1"/>
      <w:numFmt w:val="bullet"/>
      <w:lvlText w:val=""/>
      <w:lvlJc w:val="left"/>
      <w:pPr>
        <w:ind w:left="1004" w:hanging="360"/>
      </w:pPr>
      <w:rPr>
        <w:rFonts w:ascii="Wingdings" w:hAnsi="Wingdings" w:hint="default"/>
      </w:rPr>
    </w:lvl>
    <w:lvl w:ilvl="1" w:tplc="3D2E8E80" w:tentative="1">
      <w:start w:val="1"/>
      <w:numFmt w:val="bullet"/>
      <w:lvlText w:val="o"/>
      <w:lvlJc w:val="left"/>
      <w:pPr>
        <w:ind w:left="1724" w:hanging="360"/>
      </w:pPr>
      <w:rPr>
        <w:rFonts w:ascii="Courier New" w:hAnsi="Courier New" w:cs="Courier New" w:hint="default"/>
      </w:rPr>
    </w:lvl>
    <w:lvl w:ilvl="2" w:tplc="3E4A08AE" w:tentative="1">
      <w:start w:val="1"/>
      <w:numFmt w:val="bullet"/>
      <w:lvlText w:val=""/>
      <w:lvlJc w:val="left"/>
      <w:pPr>
        <w:ind w:left="2444" w:hanging="360"/>
      </w:pPr>
      <w:rPr>
        <w:rFonts w:ascii="Wingdings" w:hAnsi="Wingdings" w:hint="default"/>
      </w:rPr>
    </w:lvl>
    <w:lvl w:ilvl="3" w:tplc="61C2B612" w:tentative="1">
      <w:start w:val="1"/>
      <w:numFmt w:val="bullet"/>
      <w:lvlText w:val=""/>
      <w:lvlJc w:val="left"/>
      <w:pPr>
        <w:ind w:left="3164" w:hanging="360"/>
      </w:pPr>
      <w:rPr>
        <w:rFonts w:ascii="Symbol" w:hAnsi="Symbol" w:hint="default"/>
      </w:rPr>
    </w:lvl>
    <w:lvl w:ilvl="4" w:tplc="834C8B48" w:tentative="1">
      <w:start w:val="1"/>
      <w:numFmt w:val="bullet"/>
      <w:lvlText w:val="o"/>
      <w:lvlJc w:val="left"/>
      <w:pPr>
        <w:ind w:left="3884" w:hanging="360"/>
      </w:pPr>
      <w:rPr>
        <w:rFonts w:ascii="Courier New" w:hAnsi="Courier New" w:cs="Courier New" w:hint="default"/>
      </w:rPr>
    </w:lvl>
    <w:lvl w:ilvl="5" w:tplc="E65E36AA" w:tentative="1">
      <w:start w:val="1"/>
      <w:numFmt w:val="bullet"/>
      <w:lvlText w:val=""/>
      <w:lvlJc w:val="left"/>
      <w:pPr>
        <w:ind w:left="4604" w:hanging="360"/>
      </w:pPr>
      <w:rPr>
        <w:rFonts w:ascii="Wingdings" w:hAnsi="Wingdings" w:hint="default"/>
      </w:rPr>
    </w:lvl>
    <w:lvl w:ilvl="6" w:tplc="6888C648" w:tentative="1">
      <w:start w:val="1"/>
      <w:numFmt w:val="bullet"/>
      <w:lvlText w:val=""/>
      <w:lvlJc w:val="left"/>
      <w:pPr>
        <w:ind w:left="5324" w:hanging="360"/>
      </w:pPr>
      <w:rPr>
        <w:rFonts w:ascii="Symbol" w:hAnsi="Symbol" w:hint="default"/>
      </w:rPr>
    </w:lvl>
    <w:lvl w:ilvl="7" w:tplc="74BA72C8" w:tentative="1">
      <w:start w:val="1"/>
      <w:numFmt w:val="bullet"/>
      <w:lvlText w:val="o"/>
      <w:lvlJc w:val="left"/>
      <w:pPr>
        <w:ind w:left="6044" w:hanging="360"/>
      </w:pPr>
      <w:rPr>
        <w:rFonts w:ascii="Courier New" w:hAnsi="Courier New" w:cs="Courier New" w:hint="default"/>
      </w:rPr>
    </w:lvl>
    <w:lvl w:ilvl="8" w:tplc="F864D556" w:tentative="1">
      <w:start w:val="1"/>
      <w:numFmt w:val="bullet"/>
      <w:lvlText w:val=""/>
      <w:lvlJc w:val="left"/>
      <w:pPr>
        <w:ind w:left="6764" w:hanging="360"/>
      </w:pPr>
      <w:rPr>
        <w:rFonts w:ascii="Wingdings" w:hAnsi="Wingdings" w:hint="default"/>
      </w:rPr>
    </w:lvl>
  </w:abstractNum>
  <w:abstractNum w:abstractNumId="2">
    <w:nsid w:val="15AC247A"/>
    <w:multiLevelType w:val="hybridMultilevel"/>
    <w:tmpl w:val="2C7AAE42"/>
    <w:lvl w:ilvl="0" w:tplc="39B094E4">
      <w:start w:val="1"/>
      <w:numFmt w:val="bullet"/>
      <w:lvlText w:val=""/>
      <w:lvlPicBulletId w:val="0"/>
      <w:lvlJc w:val="left"/>
      <w:pPr>
        <w:ind w:left="720" w:hanging="360"/>
      </w:pPr>
      <w:rPr>
        <w:rFonts w:ascii="Symbol" w:hAnsi="Symbol" w:hint="default"/>
        <w:color w:val="auto"/>
      </w:rPr>
    </w:lvl>
    <w:lvl w:ilvl="1" w:tplc="774E853E">
      <w:start w:val="1"/>
      <w:numFmt w:val="bullet"/>
      <w:lvlText w:val="o"/>
      <w:lvlJc w:val="left"/>
      <w:pPr>
        <w:ind w:left="1440" w:hanging="360"/>
      </w:pPr>
      <w:rPr>
        <w:rFonts w:ascii="Courier New" w:hAnsi="Courier New" w:cs="Courier New" w:hint="default"/>
      </w:rPr>
    </w:lvl>
    <w:lvl w:ilvl="2" w:tplc="1C460378" w:tentative="1">
      <w:start w:val="1"/>
      <w:numFmt w:val="bullet"/>
      <w:lvlText w:val=""/>
      <w:lvlJc w:val="left"/>
      <w:pPr>
        <w:ind w:left="2160" w:hanging="360"/>
      </w:pPr>
      <w:rPr>
        <w:rFonts w:ascii="Wingdings" w:hAnsi="Wingdings" w:hint="default"/>
      </w:rPr>
    </w:lvl>
    <w:lvl w:ilvl="3" w:tplc="55AC0CF4" w:tentative="1">
      <w:start w:val="1"/>
      <w:numFmt w:val="bullet"/>
      <w:lvlText w:val=""/>
      <w:lvlJc w:val="left"/>
      <w:pPr>
        <w:ind w:left="2880" w:hanging="360"/>
      </w:pPr>
      <w:rPr>
        <w:rFonts w:ascii="Symbol" w:hAnsi="Symbol" w:hint="default"/>
      </w:rPr>
    </w:lvl>
    <w:lvl w:ilvl="4" w:tplc="56124A32" w:tentative="1">
      <w:start w:val="1"/>
      <w:numFmt w:val="bullet"/>
      <w:lvlText w:val="o"/>
      <w:lvlJc w:val="left"/>
      <w:pPr>
        <w:ind w:left="3600" w:hanging="360"/>
      </w:pPr>
      <w:rPr>
        <w:rFonts w:ascii="Courier New" w:hAnsi="Courier New" w:cs="Courier New" w:hint="default"/>
      </w:rPr>
    </w:lvl>
    <w:lvl w:ilvl="5" w:tplc="B4DAB23C" w:tentative="1">
      <w:start w:val="1"/>
      <w:numFmt w:val="bullet"/>
      <w:lvlText w:val=""/>
      <w:lvlJc w:val="left"/>
      <w:pPr>
        <w:ind w:left="4320" w:hanging="360"/>
      </w:pPr>
      <w:rPr>
        <w:rFonts w:ascii="Wingdings" w:hAnsi="Wingdings" w:hint="default"/>
      </w:rPr>
    </w:lvl>
    <w:lvl w:ilvl="6" w:tplc="2BCEF3BA" w:tentative="1">
      <w:start w:val="1"/>
      <w:numFmt w:val="bullet"/>
      <w:lvlText w:val=""/>
      <w:lvlJc w:val="left"/>
      <w:pPr>
        <w:ind w:left="5040" w:hanging="360"/>
      </w:pPr>
      <w:rPr>
        <w:rFonts w:ascii="Symbol" w:hAnsi="Symbol" w:hint="default"/>
      </w:rPr>
    </w:lvl>
    <w:lvl w:ilvl="7" w:tplc="CA2EE806" w:tentative="1">
      <w:start w:val="1"/>
      <w:numFmt w:val="bullet"/>
      <w:lvlText w:val="o"/>
      <w:lvlJc w:val="left"/>
      <w:pPr>
        <w:ind w:left="5760" w:hanging="360"/>
      </w:pPr>
      <w:rPr>
        <w:rFonts w:ascii="Courier New" w:hAnsi="Courier New" w:cs="Courier New" w:hint="default"/>
      </w:rPr>
    </w:lvl>
    <w:lvl w:ilvl="8" w:tplc="DB340B08" w:tentative="1">
      <w:start w:val="1"/>
      <w:numFmt w:val="bullet"/>
      <w:lvlText w:val=""/>
      <w:lvlJc w:val="left"/>
      <w:pPr>
        <w:ind w:left="6480" w:hanging="360"/>
      </w:pPr>
      <w:rPr>
        <w:rFonts w:ascii="Wingdings" w:hAnsi="Wingdings" w:hint="default"/>
      </w:rPr>
    </w:lvl>
  </w:abstractNum>
  <w:abstractNum w:abstractNumId="3">
    <w:nsid w:val="244F289C"/>
    <w:multiLevelType w:val="hybridMultilevel"/>
    <w:tmpl w:val="9162DD3A"/>
    <w:lvl w:ilvl="0" w:tplc="C866A3CA">
      <w:start w:val="1"/>
      <w:numFmt w:val="bullet"/>
      <w:lvlText w:val=""/>
      <w:lvlPicBulletId w:val="0"/>
      <w:lvlJc w:val="left"/>
      <w:pPr>
        <w:ind w:left="720" w:hanging="360"/>
      </w:pPr>
      <w:rPr>
        <w:rFonts w:ascii="Symbol" w:hAnsi="Symbol" w:hint="default"/>
        <w:color w:val="auto"/>
      </w:rPr>
    </w:lvl>
    <w:lvl w:ilvl="1" w:tplc="04A23122" w:tentative="1">
      <w:start w:val="1"/>
      <w:numFmt w:val="bullet"/>
      <w:lvlText w:val="o"/>
      <w:lvlJc w:val="left"/>
      <w:pPr>
        <w:ind w:left="1440" w:hanging="360"/>
      </w:pPr>
      <w:rPr>
        <w:rFonts w:ascii="Courier New" w:hAnsi="Courier New" w:cs="Courier New" w:hint="default"/>
      </w:rPr>
    </w:lvl>
    <w:lvl w:ilvl="2" w:tplc="34A4DD36" w:tentative="1">
      <w:start w:val="1"/>
      <w:numFmt w:val="bullet"/>
      <w:lvlText w:val=""/>
      <w:lvlJc w:val="left"/>
      <w:pPr>
        <w:ind w:left="2160" w:hanging="360"/>
      </w:pPr>
      <w:rPr>
        <w:rFonts w:ascii="Wingdings" w:hAnsi="Wingdings" w:hint="default"/>
      </w:rPr>
    </w:lvl>
    <w:lvl w:ilvl="3" w:tplc="1EDAF4EE" w:tentative="1">
      <w:start w:val="1"/>
      <w:numFmt w:val="bullet"/>
      <w:lvlText w:val=""/>
      <w:lvlJc w:val="left"/>
      <w:pPr>
        <w:ind w:left="2880" w:hanging="360"/>
      </w:pPr>
      <w:rPr>
        <w:rFonts w:ascii="Symbol" w:hAnsi="Symbol" w:hint="default"/>
      </w:rPr>
    </w:lvl>
    <w:lvl w:ilvl="4" w:tplc="0A50008A" w:tentative="1">
      <w:start w:val="1"/>
      <w:numFmt w:val="bullet"/>
      <w:lvlText w:val="o"/>
      <w:lvlJc w:val="left"/>
      <w:pPr>
        <w:ind w:left="3600" w:hanging="360"/>
      </w:pPr>
      <w:rPr>
        <w:rFonts w:ascii="Courier New" w:hAnsi="Courier New" w:cs="Courier New" w:hint="default"/>
      </w:rPr>
    </w:lvl>
    <w:lvl w:ilvl="5" w:tplc="1BB09616" w:tentative="1">
      <w:start w:val="1"/>
      <w:numFmt w:val="bullet"/>
      <w:lvlText w:val=""/>
      <w:lvlJc w:val="left"/>
      <w:pPr>
        <w:ind w:left="4320" w:hanging="360"/>
      </w:pPr>
      <w:rPr>
        <w:rFonts w:ascii="Wingdings" w:hAnsi="Wingdings" w:hint="default"/>
      </w:rPr>
    </w:lvl>
    <w:lvl w:ilvl="6" w:tplc="4E5217EA" w:tentative="1">
      <w:start w:val="1"/>
      <w:numFmt w:val="bullet"/>
      <w:lvlText w:val=""/>
      <w:lvlJc w:val="left"/>
      <w:pPr>
        <w:ind w:left="5040" w:hanging="360"/>
      </w:pPr>
      <w:rPr>
        <w:rFonts w:ascii="Symbol" w:hAnsi="Symbol" w:hint="default"/>
      </w:rPr>
    </w:lvl>
    <w:lvl w:ilvl="7" w:tplc="C03E8778" w:tentative="1">
      <w:start w:val="1"/>
      <w:numFmt w:val="bullet"/>
      <w:lvlText w:val="o"/>
      <w:lvlJc w:val="left"/>
      <w:pPr>
        <w:ind w:left="5760" w:hanging="360"/>
      </w:pPr>
      <w:rPr>
        <w:rFonts w:ascii="Courier New" w:hAnsi="Courier New" w:cs="Courier New" w:hint="default"/>
      </w:rPr>
    </w:lvl>
    <w:lvl w:ilvl="8" w:tplc="A4A8497E" w:tentative="1">
      <w:start w:val="1"/>
      <w:numFmt w:val="bullet"/>
      <w:lvlText w:val=""/>
      <w:lvlJc w:val="left"/>
      <w:pPr>
        <w:ind w:left="6480" w:hanging="360"/>
      </w:pPr>
      <w:rPr>
        <w:rFonts w:ascii="Wingdings" w:hAnsi="Wingdings" w:hint="default"/>
      </w:rPr>
    </w:lvl>
  </w:abstractNum>
  <w:abstractNum w:abstractNumId="4">
    <w:nsid w:val="29375BC0"/>
    <w:multiLevelType w:val="hybridMultilevel"/>
    <w:tmpl w:val="4E347D88"/>
    <w:lvl w:ilvl="0" w:tplc="F14C7506">
      <w:start w:val="1"/>
      <w:numFmt w:val="decimal"/>
      <w:lvlText w:val="%1."/>
      <w:lvlJc w:val="left"/>
      <w:pPr>
        <w:ind w:left="720" w:hanging="360"/>
      </w:pPr>
    </w:lvl>
    <w:lvl w:ilvl="1" w:tplc="DF344760" w:tentative="1">
      <w:start w:val="1"/>
      <w:numFmt w:val="lowerLetter"/>
      <w:lvlText w:val="%2."/>
      <w:lvlJc w:val="left"/>
      <w:pPr>
        <w:ind w:left="1440" w:hanging="360"/>
      </w:pPr>
    </w:lvl>
    <w:lvl w:ilvl="2" w:tplc="BC14F808" w:tentative="1">
      <w:start w:val="1"/>
      <w:numFmt w:val="lowerRoman"/>
      <w:lvlText w:val="%3."/>
      <w:lvlJc w:val="right"/>
      <w:pPr>
        <w:ind w:left="2160" w:hanging="180"/>
      </w:pPr>
    </w:lvl>
    <w:lvl w:ilvl="3" w:tplc="EBF6CDAE" w:tentative="1">
      <w:start w:val="1"/>
      <w:numFmt w:val="decimal"/>
      <w:lvlText w:val="%4."/>
      <w:lvlJc w:val="left"/>
      <w:pPr>
        <w:ind w:left="2880" w:hanging="360"/>
      </w:pPr>
    </w:lvl>
    <w:lvl w:ilvl="4" w:tplc="0A12C472" w:tentative="1">
      <w:start w:val="1"/>
      <w:numFmt w:val="lowerLetter"/>
      <w:lvlText w:val="%5."/>
      <w:lvlJc w:val="left"/>
      <w:pPr>
        <w:ind w:left="3600" w:hanging="360"/>
      </w:pPr>
    </w:lvl>
    <w:lvl w:ilvl="5" w:tplc="E2E4F6AA" w:tentative="1">
      <w:start w:val="1"/>
      <w:numFmt w:val="lowerRoman"/>
      <w:lvlText w:val="%6."/>
      <w:lvlJc w:val="right"/>
      <w:pPr>
        <w:ind w:left="4320" w:hanging="180"/>
      </w:pPr>
    </w:lvl>
    <w:lvl w:ilvl="6" w:tplc="6788481E" w:tentative="1">
      <w:start w:val="1"/>
      <w:numFmt w:val="decimal"/>
      <w:lvlText w:val="%7."/>
      <w:lvlJc w:val="left"/>
      <w:pPr>
        <w:ind w:left="5040" w:hanging="360"/>
      </w:pPr>
    </w:lvl>
    <w:lvl w:ilvl="7" w:tplc="08F4FBE6" w:tentative="1">
      <w:start w:val="1"/>
      <w:numFmt w:val="lowerLetter"/>
      <w:lvlText w:val="%8."/>
      <w:lvlJc w:val="left"/>
      <w:pPr>
        <w:ind w:left="5760" w:hanging="360"/>
      </w:pPr>
    </w:lvl>
    <w:lvl w:ilvl="8" w:tplc="2D660778" w:tentative="1">
      <w:start w:val="1"/>
      <w:numFmt w:val="lowerRoman"/>
      <w:lvlText w:val="%9."/>
      <w:lvlJc w:val="right"/>
      <w:pPr>
        <w:ind w:left="6480" w:hanging="180"/>
      </w:pPr>
    </w:lvl>
  </w:abstractNum>
  <w:abstractNum w:abstractNumId="5">
    <w:nsid w:val="2A274C11"/>
    <w:multiLevelType w:val="hybridMultilevel"/>
    <w:tmpl w:val="006C6710"/>
    <w:lvl w:ilvl="0" w:tplc="1D280E92">
      <w:start w:val="1"/>
      <w:numFmt w:val="bullet"/>
      <w:lvlText w:val=""/>
      <w:lvlPicBulletId w:val="0"/>
      <w:lvlJc w:val="left"/>
      <w:pPr>
        <w:ind w:left="720" w:hanging="360"/>
      </w:pPr>
      <w:rPr>
        <w:rFonts w:ascii="Symbol" w:hAnsi="Symbol" w:hint="default"/>
        <w:color w:val="auto"/>
      </w:rPr>
    </w:lvl>
    <w:lvl w:ilvl="1" w:tplc="3E1E5196" w:tentative="1">
      <w:start w:val="1"/>
      <w:numFmt w:val="bullet"/>
      <w:lvlText w:val="o"/>
      <w:lvlJc w:val="left"/>
      <w:pPr>
        <w:ind w:left="1440" w:hanging="360"/>
      </w:pPr>
      <w:rPr>
        <w:rFonts w:ascii="Courier New" w:hAnsi="Courier New" w:cs="Courier New" w:hint="default"/>
      </w:rPr>
    </w:lvl>
    <w:lvl w:ilvl="2" w:tplc="6B9A7FC6" w:tentative="1">
      <w:start w:val="1"/>
      <w:numFmt w:val="bullet"/>
      <w:lvlText w:val=""/>
      <w:lvlJc w:val="left"/>
      <w:pPr>
        <w:ind w:left="2160" w:hanging="360"/>
      </w:pPr>
      <w:rPr>
        <w:rFonts w:ascii="Wingdings" w:hAnsi="Wingdings" w:hint="default"/>
      </w:rPr>
    </w:lvl>
    <w:lvl w:ilvl="3" w:tplc="4622F5EE" w:tentative="1">
      <w:start w:val="1"/>
      <w:numFmt w:val="bullet"/>
      <w:lvlText w:val=""/>
      <w:lvlJc w:val="left"/>
      <w:pPr>
        <w:ind w:left="2880" w:hanging="360"/>
      </w:pPr>
      <w:rPr>
        <w:rFonts w:ascii="Symbol" w:hAnsi="Symbol" w:hint="default"/>
      </w:rPr>
    </w:lvl>
    <w:lvl w:ilvl="4" w:tplc="5C5E1E1C" w:tentative="1">
      <w:start w:val="1"/>
      <w:numFmt w:val="bullet"/>
      <w:lvlText w:val="o"/>
      <w:lvlJc w:val="left"/>
      <w:pPr>
        <w:ind w:left="3600" w:hanging="360"/>
      </w:pPr>
      <w:rPr>
        <w:rFonts w:ascii="Courier New" w:hAnsi="Courier New" w:cs="Courier New" w:hint="default"/>
      </w:rPr>
    </w:lvl>
    <w:lvl w:ilvl="5" w:tplc="59E2BBA6" w:tentative="1">
      <w:start w:val="1"/>
      <w:numFmt w:val="bullet"/>
      <w:lvlText w:val=""/>
      <w:lvlJc w:val="left"/>
      <w:pPr>
        <w:ind w:left="4320" w:hanging="360"/>
      </w:pPr>
      <w:rPr>
        <w:rFonts w:ascii="Wingdings" w:hAnsi="Wingdings" w:hint="default"/>
      </w:rPr>
    </w:lvl>
    <w:lvl w:ilvl="6" w:tplc="431862EE" w:tentative="1">
      <w:start w:val="1"/>
      <w:numFmt w:val="bullet"/>
      <w:lvlText w:val=""/>
      <w:lvlJc w:val="left"/>
      <w:pPr>
        <w:ind w:left="5040" w:hanging="360"/>
      </w:pPr>
      <w:rPr>
        <w:rFonts w:ascii="Symbol" w:hAnsi="Symbol" w:hint="default"/>
      </w:rPr>
    </w:lvl>
    <w:lvl w:ilvl="7" w:tplc="9990A6C2" w:tentative="1">
      <w:start w:val="1"/>
      <w:numFmt w:val="bullet"/>
      <w:lvlText w:val="o"/>
      <w:lvlJc w:val="left"/>
      <w:pPr>
        <w:ind w:left="5760" w:hanging="360"/>
      </w:pPr>
      <w:rPr>
        <w:rFonts w:ascii="Courier New" w:hAnsi="Courier New" w:cs="Courier New" w:hint="default"/>
      </w:rPr>
    </w:lvl>
    <w:lvl w:ilvl="8" w:tplc="13E46EA4" w:tentative="1">
      <w:start w:val="1"/>
      <w:numFmt w:val="bullet"/>
      <w:lvlText w:val=""/>
      <w:lvlJc w:val="left"/>
      <w:pPr>
        <w:ind w:left="6480" w:hanging="360"/>
      </w:pPr>
      <w:rPr>
        <w:rFonts w:ascii="Wingdings" w:hAnsi="Wingdings" w:hint="default"/>
      </w:rPr>
    </w:lvl>
  </w:abstractNum>
  <w:abstractNum w:abstractNumId="6">
    <w:nsid w:val="35B52057"/>
    <w:multiLevelType w:val="hybridMultilevel"/>
    <w:tmpl w:val="E7961076"/>
    <w:lvl w:ilvl="0" w:tplc="76D40712">
      <w:start w:val="1"/>
      <w:numFmt w:val="bullet"/>
      <w:lvlText w:val=""/>
      <w:lvlPicBulletId w:val="0"/>
      <w:lvlJc w:val="left"/>
      <w:pPr>
        <w:ind w:left="720" w:hanging="360"/>
      </w:pPr>
      <w:rPr>
        <w:rFonts w:ascii="Symbol" w:hAnsi="Symbol" w:hint="default"/>
        <w:color w:val="auto"/>
      </w:rPr>
    </w:lvl>
    <w:lvl w:ilvl="1" w:tplc="96688F06">
      <w:start w:val="1"/>
      <w:numFmt w:val="bullet"/>
      <w:lvlText w:val=""/>
      <w:lvlPicBulletId w:val="0"/>
      <w:lvlJc w:val="left"/>
      <w:pPr>
        <w:ind w:left="1440" w:hanging="360"/>
      </w:pPr>
      <w:rPr>
        <w:rFonts w:ascii="Symbol" w:hAnsi="Symbol" w:hint="default"/>
        <w:color w:val="auto"/>
      </w:rPr>
    </w:lvl>
    <w:lvl w:ilvl="2" w:tplc="52A88666" w:tentative="1">
      <w:start w:val="1"/>
      <w:numFmt w:val="bullet"/>
      <w:lvlText w:val=""/>
      <w:lvlJc w:val="left"/>
      <w:pPr>
        <w:ind w:left="2160" w:hanging="360"/>
      </w:pPr>
      <w:rPr>
        <w:rFonts w:ascii="Wingdings" w:hAnsi="Wingdings" w:hint="default"/>
      </w:rPr>
    </w:lvl>
    <w:lvl w:ilvl="3" w:tplc="6FFC871A" w:tentative="1">
      <w:start w:val="1"/>
      <w:numFmt w:val="bullet"/>
      <w:lvlText w:val=""/>
      <w:lvlJc w:val="left"/>
      <w:pPr>
        <w:ind w:left="2880" w:hanging="360"/>
      </w:pPr>
      <w:rPr>
        <w:rFonts w:ascii="Symbol" w:hAnsi="Symbol" w:hint="default"/>
      </w:rPr>
    </w:lvl>
    <w:lvl w:ilvl="4" w:tplc="7D886AB0" w:tentative="1">
      <w:start w:val="1"/>
      <w:numFmt w:val="bullet"/>
      <w:lvlText w:val="o"/>
      <w:lvlJc w:val="left"/>
      <w:pPr>
        <w:ind w:left="3600" w:hanging="360"/>
      </w:pPr>
      <w:rPr>
        <w:rFonts w:ascii="Courier New" w:hAnsi="Courier New" w:cs="Courier New" w:hint="default"/>
      </w:rPr>
    </w:lvl>
    <w:lvl w:ilvl="5" w:tplc="50FE8C66" w:tentative="1">
      <w:start w:val="1"/>
      <w:numFmt w:val="bullet"/>
      <w:lvlText w:val=""/>
      <w:lvlJc w:val="left"/>
      <w:pPr>
        <w:ind w:left="4320" w:hanging="360"/>
      </w:pPr>
      <w:rPr>
        <w:rFonts w:ascii="Wingdings" w:hAnsi="Wingdings" w:hint="default"/>
      </w:rPr>
    </w:lvl>
    <w:lvl w:ilvl="6" w:tplc="C5EA2ADC" w:tentative="1">
      <w:start w:val="1"/>
      <w:numFmt w:val="bullet"/>
      <w:lvlText w:val=""/>
      <w:lvlJc w:val="left"/>
      <w:pPr>
        <w:ind w:left="5040" w:hanging="360"/>
      </w:pPr>
      <w:rPr>
        <w:rFonts w:ascii="Symbol" w:hAnsi="Symbol" w:hint="default"/>
      </w:rPr>
    </w:lvl>
    <w:lvl w:ilvl="7" w:tplc="85244DA2" w:tentative="1">
      <w:start w:val="1"/>
      <w:numFmt w:val="bullet"/>
      <w:lvlText w:val="o"/>
      <w:lvlJc w:val="left"/>
      <w:pPr>
        <w:ind w:left="5760" w:hanging="360"/>
      </w:pPr>
      <w:rPr>
        <w:rFonts w:ascii="Courier New" w:hAnsi="Courier New" w:cs="Courier New" w:hint="default"/>
      </w:rPr>
    </w:lvl>
    <w:lvl w:ilvl="8" w:tplc="C6E60352" w:tentative="1">
      <w:start w:val="1"/>
      <w:numFmt w:val="bullet"/>
      <w:lvlText w:val=""/>
      <w:lvlJc w:val="left"/>
      <w:pPr>
        <w:ind w:left="6480" w:hanging="360"/>
      </w:pPr>
      <w:rPr>
        <w:rFonts w:ascii="Wingdings" w:hAnsi="Wingdings" w:hint="default"/>
      </w:rPr>
    </w:lvl>
  </w:abstractNum>
  <w:abstractNum w:abstractNumId="7">
    <w:nsid w:val="3D8A237A"/>
    <w:multiLevelType w:val="hybridMultilevel"/>
    <w:tmpl w:val="F74259E0"/>
    <w:lvl w:ilvl="0" w:tplc="CCCC2B3A">
      <w:start w:val="1"/>
      <w:numFmt w:val="bullet"/>
      <w:lvlText w:val=""/>
      <w:lvlPicBulletId w:val="0"/>
      <w:lvlJc w:val="left"/>
      <w:pPr>
        <w:ind w:left="720" w:hanging="360"/>
      </w:pPr>
      <w:rPr>
        <w:rFonts w:ascii="Symbol" w:hAnsi="Symbol" w:hint="default"/>
        <w:color w:val="auto"/>
      </w:rPr>
    </w:lvl>
    <w:lvl w:ilvl="1" w:tplc="9C5C1A16">
      <w:numFmt w:val="bullet"/>
      <w:lvlText w:val="•"/>
      <w:lvlJc w:val="left"/>
      <w:pPr>
        <w:ind w:left="1440" w:hanging="360"/>
      </w:pPr>
      <w:rPr>
        <w:rFonts w:ascii="Times New Roman" w:eastAsia="Times New Roman" w:hAnsi="Times New Roman" w:cs="Times New Roman" w:hint="default"/>
      </w:rPr>
    </w:lvl>
    <w:lvl w:ilvl="2" w:tplc="4490C2D6" w:tentative="1">
      <w:start w:val="1"/>
      <w:numFmt w:val="bullet"/>
      <w:lvlText w:val=""/>
      <w:lvlJc w:val="left"/>
      <w:pPr>
        <w:ind w:left="2160" w:hanging="360"/>
      </w:pPr>
      <w:rPr>
        <w:rFonts w:ascii="Wingdings" w:hAnsi="Wingdings" w:hint="default"/>
      </w:rPr>
    </w:lvl>
    <w:lvl w:ilvl="3" w:tplc="00E6B1AC" w:tentative="1">
      <w:start w:val="1"/>
      <w:numFmt w:val="bullet"/>
      <w:lvlText w:val=""/>
      <w:lvlJc w:val="left"/>
      <w:pPr>
        <w:ind w:left="2880" w:hanging="360"/>
      </w:pPr>
      <w:rPr>
        <w:rFonts w:ascii="Symbol" w:hAnsi="Symbol" w:hint="default"/>
      </w:rPr>
    </w:lvl>
    <w:lvl w:ilvl="4" w:tplc="AA9230F0" w:tentative="1">
      <w:start w:val="1"/>
      <w:numFmt w:val="bullet"/>
      <w:lvlText w:val="o"/>
      <w:lvlJc w:val="left"/>
      <w:pPr>
        <w:ind w:left="3600" w:hanging="360"/>
      </w:pPr>
      <w:rPr>
        <w:rFonts w:ascii="Courier New" w:hAnsi="Courier New" w:cs="Courier New" w:hint="default"/>
      </w:rPr>
    </w:lvl>
    <w:lvl w:ilvl="5" w:tplc="F78EA002" w:tentative="1">
      <w:start w:val="1"/>
      <w:numFmt w:val="bullet"/>
      <w:lvlText w:val=""/>
      <w:lvlJc w:val="left"/>
      <w:pPr>
        <w:ind w:left="4320" w:hanging="360"/>
      </w:pPr>
      <w:rPr>
        <w:rFonts w:ascii="Wingdings" w:hAnsi="Wingdings" w:hint="default"/>
      </w:rPr>
    </w:lvl>
    <w:lvl w:ilvl="6" w:tplc="03C61746" w:tentative="1">
      <w:start w:val="1"/>
      <w:numFmt w:val="bullet"/>
      <w:lvlText w:val=""/>
      <w:lvlJc w:val="left"/>
      <w:pPr>
        <w:ind w:left="5040" w:hanging="360"/>
      </w:pPr>
      <w:rPr>
        <w:rFonts w:ascii="Symbol" w:hAnsi="Symbol" w:hint="default"/>
      </w:rPr>
    </w:lvl>
    <w:lvl w:ilvl="7" w:tplc="4C68C928" w:tentative="1">
      <w:start w:val="1"/>
      <w:numFmt w:val="bullet"/>
      <w:lvlText w:val="o"/>
      <w:lvlJc w:val="left"/>
      <w:pPr>
        <w:ind w:left="5760" w:hanging="360"/>
      </w:pPr>
      <w:rPr>
        <w:rFonts w:ascii="Courier New" w:hAnsi="Courier New" w:cs="Courier New" w:hint="default"/>
      </w:rPr>
    </w:lvl>
    <w:lvl w:ilvl="8" w:tplc="90708330" w:tentative="1">
      <w:start w:val="1"/>
      <w:numFmt w:val="bullet"/>
      <w:lvlText w:val=""/>
      <w:lvlJc w:val="left"/>
      <w:pPr>
        <w:ind w:left="6480" w:hanging="360"/>
      </w:pPr>
      <w:rPr>
        <w:rFonts w:ascii="Wingdings" w:hAnsi="Wingdings" w:hint="default"/>
      </w:rPr>
    </w:lvl>
  </w:abstractNum>
  <w:abstractNum w:abstractNumId="8">
    <w:nsid w:val="3FAD0B19"/>
    <w:multiLevelType w:val="hybridMultilevel"/>
    <w:tmpl w:val="053887A0"/>
    <w:lvl w:ilvl="0" w:tplc="7954075E">
      <w:start w:val="1"/>
      <w:numFmt w:val="bullet"/>
      <w:lvlText w:val=""/>
      <w:lvlPicBulletId w:val="0"/>
      <w:lvlJc w:val="left"/>
      <w:pPr>
        <w:ind w:left="720" w:hanging="360"/>
      </w:pPr>
      <w:rPr>
        <w:rFonts w:ascii="Symbol" w:hAnsi="Symbol" w:hint="default"/>
        <w:color w:val="auto"/>
      </w:rPr>
    </w:lvl>
    <w:lvl w:ilvl="1" w:tplc="E842BBC2" w:tentative="1">
      <w:start w:val="1"/>
      <w:numFmt w:val="bullet"/>
      <w:lvlText w:val="o"/>
      <w:lvlJc w:val="left"/>
      <w:pPr>
        <w:ind w:left="1440" w:hanging="360"/>
      </w:pPr>
      <w:rPr>
        <w:rFonts w:ascii="Courier New" w:hAnsi="Courier New" w:cs="Courier New" w:hint="default"/>
      </w:rPr>
    </w:lvl>
    <w:lvl w:ilvl="2" w:tplc="7910CF64" w:tentative="1">
      <w:start w:val="1"/>
      <w:numFmt w:val="bullet"/>
      <w:lvlText w:val=""/>
      <w:lvlJc w:val="left"/>
      <w:pPr>
        <w:ind w:left="2160" w:hanging="360"/>
      </w:pPr>
      <w:rPr>
        <w:rFonts w:ascii="Wingdings" w:hAnsi="Wingdings" w:hint="default"/>
      </w:rPr>
    </w:lvl>
    <w:lvl w:ilvl="3" w:tplc="D1F2DB04" w:tentative="1">
      <w:start w:val="1"/>
      <w:numFmt w:val="bullet"/>
      <w:lvlText w:val=""/>
      <w:lvlJc w:val="left"/>
      <w:pPr>
        <w:ind w:left="2880" w:hanging="360"/>
      </w:pPr>
      <w:rPr>
        <w:rFonts w:ascii="Symbol" w:hAnsi="Symbol" w:hint="default"/>
      </w:rPr>
    </w:lvl>
    <w:lvl w:ilvl="4" w:tplc="B8F4E1EC" w:tentative="1">
      <w:start w:val="1"/>
      <w:numFmt w:val="bullet"/>
      <w:lvlText w:val="o"/>
      <w:lvlJc w:val="left"/>
      <w:pPr>
        <w:ind w:left="3600" w:hanging="360"/>
      </w:pPr>
      <w:rPr>
        <w:rFonts w:ascii="Courier New" w:hAnsi="Courier New" w:cs="Courier New" w:hint="default"/>
      </w:rPr>
    </w:lvl>
    <w:lvl w:ilvl="5" w:tplc="CC58F530" w:tentative="1">
      <w:start w:val="1"/>
      <w:numFmt w:val="bullet"/>
      <w:lvlText w:val=""/>
      <w:lvlJc w:val="left"/>
      <w:pPr>
        <w:ind w:left="4320" w:hanging="360"/>
      </w:pPr>
      <w:rPr>
        <w:rFonts w:ascii="Wingdings" w:hAnsi="Wingdings" w:hint="default"/>
      </w:rPr>
    </w:lvl>
    <w:lvl w:ilvl="6" w:tplc="F96EB21A" w:tentative="1">
      <w:start w:val="1"/>
      <w:numFmt w:val="bullet"/>
      <w:lvlText w:val=""/>
      <w:lvlJc w:val="left"/>
      <w:pPr>
        <w:ind w:left="5040" w:hanging="360"/>
      </w:pPr>
      <w:rPr>
        <w:rFonts w:ascii="Symbol" w:hAnsi="Symbol" w:hint="default"/>
      </w:rPr>
    </w:lvl>
    <w:lvl w:ilvl="7" w:tplc="030ADB66" w:tentative="1">
      <w:start w:val="1"/>
      <w:numFmt w:val="bullet"/>
      <w:lvlText w:val="o"/>
      <w:lvlJc w:val="left"/>
      <w:pPr>
        <w:ind w:left="5760" w:hanging="360"/>
      </w:pPr>
      <w:rPr>
        <w:rFonts w:ascii="Courier New" w:hAnsi="Courier New" w:cs="Courier New" w:hint="default"/>
      </w:rPr>
    </w:lvl>
    <w:lvl w:ilvl="8" w:tplc="58DC6850" w:tentative="1">
      <w:start w:val="1"/>
      <w:numFmt w:val="bullet"/>
      <w:lvlText w:val=""/>
      <w:lvlJc w:val="left"/>
      <w:pPr>
        <w:ind w:left="6480" w:hanging="360"/>
      </w:pPr>
      <w:rPr>
        <w:rFonts w:ascii="Wingdings" w:hAnsi="Wingdings" w:hint="default"/>
      </w:rPr>
    </w:lvl>
  </w:abstractNum>
  <w:abstractNum w:abstractNumId="9">
    <w:nsid w:val="50BB69F6"/>
    <w:multiLevelType w:val="hybridMultilevel"/>
    <w:tmpl w:val="977622AA"/>
    <w:lvl w:ilvl="0" w:tplc="EE944F00">
      <w:start w:val="1"/>
      <w:numFmt w:val="bullet"/>
      <w:lvlText w:val=""/>
      <w:lvlPicBulletId w:val="0"/>
      <w:lvlJc w:val="left"/>
      <w:pPr>
        <w:ind w:left="720" w:hanging="360"/>
      </w:pPr>
      <w:rPr>
        <w:rFonts w:ascii="Symbol" w:hAnsi="Symbol" w:hint="default"/>
        <w:color w:val="auto"/>
      </w:rPr>
    </w:lvl>
    <w:lvl w:ilvl="1" w:tplc="456251F2" w:tentative="1">
      <w:start w:val="1"/>
      <w:numFmt w:val="bullet"/>
      <w:lvlText w:val="o"/>
      <w:lvlJc w:val="left"/>
      <w:pPr>
        <w:ind w:left="1440" w:hanging="360"/>
      </w:pPr>
      <w:rPr>
        <w:rFonts w:ascii="Courier New" w:hAnsi="Courier New" w:cs="Courier New" w:hint="default"/>
      </w:rPr>
    </w:lvl>
    <w:lvl w:ilvl="2" w:tplc="3BAED99A" w:tentative="1">
      <w:start w:val="1"/>
      <w:numFmt w:val="bullet"/>
      <w:lvlText w:val=""/>
      <w:lvlJc w:val="left"/>
      <w:pPr>
        <w:ind w:left="2160" w:hanging="360"/>
      </w:pPr>
      <w:rPr>
        <w:rFonts w:ascii="Wingdings" w:hAnsi="Wingdings" w:hint="default"/>
      </w:rPr>
    </w:lvl>
    <w:lvl w:ilvl="3" w:tplc="6BF87BE8" w:tentative="1">
      <w:start w:val="1"/>
      <w:numFmt w:val="bullet"/>
      <w:lvlText w:val=""/>
      <w:lvlJc w:val="left"/>
      <w:pPr>
        <w:ind w:left="2880" w:hanging="360"/>
      </w:pPr>
      <w:rPr>
        <w:rFonts w:ascii="Symbol" w:hAnsi="Symbol" w:hint="default"/>
      </w:rPr>
    </w:lvl>
    <w:lvl w:ilvl="4" w:tplc="D738F858" w:tentative="1">
      <w:start w:val="1"/>
      <w:numFmt w:val="bullet"/>
      <w:lvlText w:val="o"/>
      <w:lvlJc w:val="left"/>
      <w:pPr>
        <w:ind w:left="3600" w:hanging="360"/>
      </w:pPr>
      <w:rPr>
        <w:rFonts w:ascii="Courier New" w:hAnsi="Courier New" w:cs="Courier New" w:hint="default"/>
      </w:rPr>
    </w:lvl>
    <w:lvl w:ilvl="5" w:tplc="E334E2A2" w:tentative="1">
      <w:start w:val="1"/>
      <w:numFmt w:val="bullet"/>
      <w:lvlText w:val=""/>
      <w:lvlJc w:val="left"/>
      <w:pPr>
        <w:ind w:left="4320" w:hanging="360"/>
      </w:pPr>
      <w:rPr>
        <w:rFonts w:ascii="Wingdings" w:hAnsi="Wingdings" w:hint="default"/>
      </w:rPr>
    </w:lvl>
    <w:lvl w:ilvl="6" w:tplc="068EF9AA" w:tentative="1">
      <w:start w:val="1"/>
      <w:numFmt w:val="bullet"/>
      <w:lvlText w:val=""/>
      <w:lvlJc w:val="left"/>
      <w:pPr>
        <w:ind w:left="5040" w:hanging="360"/>
      </w:pPr>
      <w:rPr>
        <w:rFonts w:ascii="Symbol" w:hAnsi="Symbol" w:hint="default"/>
      </w:rPr>
    </w:lvl>
    <w:lvl w:ilvl="7" w:tplc="85F8FF5E" w:tentative="1">
      <w:start w:val="1"/>
      <w:numFmt w:val="bullet"/>
      <w:lvlText w:val="o"/>
      <w:lvlJc w:val="left"/>
      <w:pPr>
        <w:ind w:left="5760" w:hanging="360"/>
      </w:pPr>
      <w:rPr>
        <w:rFonts w:ascii="Courier New" w:hAnsi="Courier New" w:cs="Courier New" w:hint="default"/>
      </w:rPr>
    </w:lvl>
    <w:lvl w:ilvl="8" w:tplc="4B209F9C" w:tentative="1">
      <w:start w:val="1"/>
      <w:numFmt w:val="bullet"/>
      <w:lvlText w:val=""/>
      <w:lvlJc w:val="left"/>
      <w:pPr>
        <w:ind w:left="6480" w:hanging="360"/>
      </w:pPr>
      <w:rPr>
        <w:rFonts w:ascii="Wingdings" w:hAnsi="Wingdings" w:hint="default"/>
      </w:rPr>
    </w:lvl>
  </w:abstractNum>
  <w:abstractNum w:abstractNumId="10">
    <w:nsid w:val="51CF36D5"/>
    <w:multiLevelType w:val="hybridMultilevel"/>
    <w:tmpl w:val="83B07F12"/>
    <w:lvl w:ilvl="0" w:tplc="294EEF0E">
      <w:start w:val="1"/>
      <w:numFmt w:val="bullet"/>
      <w:lvlText w:val=""/>
      <w:lvlJc w:val="left"/>
      <w:pPr>
        <w:ind w:left="720" w:hanging="360"/>
      </w:pPr>
      <w:rPr>
        <w:rFonts w:ascii="Symbol" w:hAnsi="Symbol" w:hint="default"/>
      </w:rPr>
    </w:lvl>
    <w:lvl w:ilvl="1" w:tplc="AD16DBA2" w:tentative="1">
      <w:start w:val="1"/>
      <w:numFmt w:val="bullet"/>
      <w:lvlText w:val="o"/>
      <w:lvlJc w:val="left"/>
      <w:pPr>
        <w:ind w:left="1440" w:hanging="360"/>
      </w:pPr>
      <w:rPr>
        <w:rFonts w:ascii="Courier New" w:hAnsi="Courier New" w:cs="Courier New" w:hint="default"/>
      </w:rPr>
    </w:lvl>
    <w:lvl w:ilvl="2" w:tplc="4F2A71BA" w:tentative="1">
      <w:start w:val="1"/>
      <w:numFmt w:val="bullet"/>
      <w:lvlText w:val=""/>
      <w:lvlJc w:val="left"/>
      <w:pPr>
        <w:ind w:left="2160" w:hanging="360"/>
      </w:pPr>
      <w:rPr>
        <w:rFonts w:ascii="Wingdings" w:hAnsi="Wingdings" w:hint="default"/>
      </w:rPr>
    </w:lvl>
    <w:lvl w:ilvl="3" w:tplc="5240D880" w:tentative="1">
      <w:start w:val="1"/>
      <w:numFmt w:val="bullet"/>
      <w:lvlText w:val=""/>
      <w:lvlJc w:val="left"/>
      <w:pPr>
        <w:ind w:left="2880" w:hanging="360"/>
      </w:pPr>
      <w:rPr>
        <w:rFonts w:ascii="Symbol" w:hAnsi="Symbol" w:hint="default"/>
      </w:rPr>
    </w:lvl>
    <w:lvl w:ilvl="4" w:tplc="4CAA86B2" w:tentative="1">
      <w:start w:val="1"/>
      <w:numFmt w:val="bullet"/>
      <w:lvlText w:val="o"/>
      <w:lvlJc w:val="left"/>
      <w:pPr>
        <w:ind w:left="3600" w:hanging="360"/>
      </w:pPr>
      <w:rPr>
        <w:rFonts w:ascii="Courier New" w:hAnsi="Courier New" w:cs="Courier New" w:hint="default"/>
      </w:rPr>
    </w:lvl>
    <w:lvl w:ilvl="5" w:tplc="DC843204" w:tentative="1">
      <w:start w:val="1"/>
      <w:numFmt w:val="bullet"/>
      <w:lvlText w:val=""/>
      <w:lvlJc w:val="left"/>
      <w:pPr>
        <w:ind w:left="4320" w:hanging="360"/>
      </w:pPr>
      <w:rPr>
        <w:rFonts w:ascii="Wingdings" w:hAnsi="Wingdings" w:hint="default"/>
      </w:rPr>
    </w:lvl>
    <w:lvl w:ilvl="6" w:tplc="3C2CF7CC" w:tentative="1">
      <w:start w:val="1"/>
      <w:numFmt w:val="bullet"/>
      <w:lvlText w:val=""/>
      <w:lvlJc w:val="left"/>
      <w:pPr>
        <w:ind w:left="5040" w:hanging="360"/>
      </w:pPr>
      <w:rPr>
        <w:rFonts w:ascii="Symbol" w:hAnsi="Symbol" w:hint="default"/>
      </w:rPr>
    </w:lvl>
    <w:lvl w:ilvl="7" w:tplc="0510A6AC" w:tentative="1">
      <w:start w:val="1"/>
      <w:numFmt w:val="bullet"/>
      <w:lvlText w:val="o"/>
      <w:lvlJc w:val="left"/>
      <w:pPr>
        <w:ind w:left="5760" w:hanging="360"/>
      </w:pPr>
      <w:rPr>
        <w:rFonts w:ascii="Courier New" w:hAnsi="Courier New" w:cs="Courier New" w:hint="default"/>
      </w:rPr>
    </w:lvl>
    <w:lvl w:ilvl="8" w:tplc="9ACC2F34" w:tentative="1">
      <w:start w:val="1"/>
      <w:numFmt w:val="bullet"/>
      <w:lvlText w:val=""/>
      <w:lvlJc w:val="left"/>
      <w:pPr>
        <w:ind w:left="6480" w:hanging="360"/>
      </w:pPr>
      <w:rPr>
        <w:rFonts w:ascii="Wingdings" w:hAnsi="Wingdings" w:hint="default"/>
      </w:rPr>
    </w:lvl>
  </w:abstractNum>
  <w:abstractNum w:abstractNumId="11">
    <w:nsid w:val="52C22ACA"/>
    <w:multiLevelType w:val="hybridMultilevel"/>
    <w:tmpl w:val="79F4166C"/>
    <w:lvl w:ilvl="0" w:tplc="68668524">
      <w:start w:val="1"/>
      <w:numFmt w:val="bullet"/>
      <w:lvlText w:val=""/>
      <w:lvlPicBulletId w:val="0"/>
      <w:lvlJc w:val="left"/>
      <w:pPr>
        <w:ind w:left="720" w:hanging="360"/>
      </w:pPr>
      <w:rPr>
        <w:rFonts w:ascii="Symbol" w:hAnsi="Symbol" w:hint="default"/>
        <w:color w:val="auto"/>
      </w:rPr>
    </w:lvl>
    <w:lvl w:ilvl="1" w:tplc="1E560DBE" w:tentative="1">
      <w:start w:val="1"/>
      <w:numFmt w:val="bullet"/>
      <w:lvlText w:val="o"/>
      <w:lvlJc w:val="left"/>
      <w:pPr>
        <w:ind w:left="1440" w:hanging="360"/>
      </w:pPr>
      <w:rPr>
        <w:rFonts w:ascii="Courier New" w:hAnsi="Courier New" w:cs="Courier New" w:hint="default"/>
      </w:rPr>
    </w:lvl>
    <w:lvl w:ilvl="2" w:tplc="A380D680" w:tentative="1">
      <w:start w:val="1"/>
      <w:numFmt w:val="bullet"/>
      <w:lvlText w:val=""/>
      <w:lvlJc w:val="left"/>
      <w:pPr>
        <w:ind w:left="2160" w:hanging="360"/>
      </w:pPr>
      <w:rPr>
        <w:rFonts w:ascii="Wingdings" w:hAnsi="Wingdings" w:hint="default"/>
      </w:rPr>
    </w:lvl>
    <w:lvl w:ilvl="3" w:tplc="63B0E2F4" w:tentative="1">
      <w:start w:val="1"/>
      <w:numFmt w:val="bullet"/>
      <w:lvlText w:val=""/>
      <w:lvlJc w:val="left"/>
      <w:pPr>
        <w:ind w:left="2880" w:hanging="360"/>
      </w:pPr>
      <w:rPr>
        <w:rFonts w:ascii="Symbol" w:hAnsi="Symbol" w:hint="default"/>
      </w:rPr>
    </w:lvl>
    <w:lvl w:ilvl="4" w:tplc="439050EC" w:tentative="1">
      <w:start w:val="1"/>
      <w:numFmt w:val="bullet"/>
      <w:lvlText w:val="o"/>
      <w:lvlJc w:val="left"/>
      <w:pPr>
        <w:ind w:left="3600" w:hanging="360"/>
      </w:pPr>
      <w:rPr>
        <w:rFonts w:ascii="Courier New" w:hAnsi="Courier New" w:cs="Courier New" w:hint="default"/>
      </w:rPr>
    </w:lvl>
    <w:lvl w:ilvl="5" w:tplc="F4C260CA" w:tentative="1">
      <w:start w:val="1"/>
      <w:numFmt w:val="bullet"/>
      <w:lvlText w:val=""/>
      <w:lvlJc w:val="left"/>
      <w:pPr>
        <w:ind w:left="4320" w:hanging="360"/>
      </w:pPr>
      <w:rPr>
        <w:rFonts w:ascii="Wingdings" w:hAnsi="Wingdings" w:hint="default"/>
      </w:rPr>
    </w:lvl>
    <w:lvl w:ilvl="6" w:tplc="BC74576C" w:tentative="1">
      <w:start w:val="1"/>
      <w:numFmt w:val="bullet"/>
      <w:lvlText w:val=""/>
      <w:lvlJc w:val="left"/>
      <w:pPr>
        <w:ind w:left="5040" w:hanging="360"/>
      </w:pPr>
      <w:rPr>
        <w:rFonts w:ascii="Symbol" w:hAnsi="Symbol" w:hint="default"/>
      </w:rPr>
    </w:lvl>
    <w:lvl w:ilvl="7" w:tplc="376A3248" w:tentative="1">
      <w:start w:val="1"/>
      <w:numFmt w:val="bullet"/>
      <w:lvlText w:val="o"/>
      <w:lvlJc w:val="left"/>
      <w:pPr>
        <w:ind w:left="5760" w:hanging="360"/>
      </w:pPr>
      <w:rPr>
        <w:rFonts w:ascii="Courier New" w:hAnsi="Courier New" w:cs="Courier New" w:hint="default"/>
      </w:rPr>
    </w:lvl>
    <w:lvl w:ilvl="8" w:tplc="82EC3FCE" w:tentative="1">
      <w:start w:val="1"/>
      <w:numFmt w:val="bullet"/>
      <w:lvlText w:val=""/>
      <w:lvlJc w:val="left"/>
      <w:pPr>
        <w:ind w:left="6480" w:hanging="360"/>
      </w:pPr>
      <w:rPr>
        <w:rFonts w:ascii="Wingdings" w:hAnsi="Wingdings" w:hint="default"/>
      </w:rPr>
    </w:lvl>
  </w:abstractNum>
  <w:abstractNum w:abstractNumId="12">
    <w:nsid w:val="545D3A4B"/>
    <w:multiLevelType w:val="hybridMultilevel"/>
    <w:tmpl w:val="F916686C"/>
    <w:lvl w:ilvl="0" w:tplc="8AC4031A">
      <w:start w:val="1"/>
      <w:numFmt w:val="bullet"/>
      <w:lvlText w:val=""/>
      <w:lvlJc w:val="left"/>
      <w:pPr>
        <w:ind w:left="720" w:hanging="360"/>
      </w:pPr>
      <w:rPr>
        <w:rFonts w:ascii="Symbol" w:hAnsi="Symbol" w:hint="default"/>
      </w:rPr>
    </w:lvl>
    <w:lvl w:ilvl="1" w:tplc="7E2E0B62" w:tentative="1">
      <w:start w:val="1"/>
      <w:numFmt w:val="bullet"/>
      <w:lvlText w:val="o"/>
      <w:lvlJc w:val="left"/>
      <w:pPr>
        <w:ind w:left="1440" w:hanging="360"/>
      </w:pPr>
      <w:rPr>
        <w:rFonts w:ascii="Courier New" w:hAnsi="Courier New" w:cs="Courier New" w:hint="default"/>
      </w:rPr>
    </w:lvl>
    <w:lvl w:ilvl="2" w:tplc="F1B4292C" w:tentative="1">
      <w:start w:val="1"/>
      <w:numFmt w:val="bullet"/>
      <w:lvlText w:val=""/>
      <w:lvlJc w:val="left"/>
      <w:pPr>
        <w:ind w:left="2160" w:hanging="360"/>
      </w:pPr>
      <w:rPr>
        <w:rFonts w:ascii="Wingdings" w:hAnsi="Wingdings" w:hint="default"/>
      </w:rPr>
    </w:lvl>
    <w:lvl w:ilvl="3" w:tplc="E2045206" w:tentative="1">
      <w:start w:val="1"/>
      <w:numFmt w:val="bullet"/>
      <w:lvlText w:val=""/>
      <w:lvlJc w:val="left"/>
      <w:pPr>
        <w:ind w:left="2880" w:hanging="360"/>
      </w:pPr>
      <w:rPr>
        <w:rFonts w:ascii="Symbol" w:hAnsi="Symbol" w:hint="default"/>
      </w:rPr>
    </w:lvl>
    <w:lvl w:ilvl="4" w:tplc="43047E3C" w:tentative="1">
      <w:start w:val="1"/>
      <w:numFmt w:val="bullet"/>
      <w:lvlText w:val="o"/>
      <w:lvlJc w:val="left"/>
      <w:pPr>
        <w:ind w:left="3600" w:hanging="360"/>
      </w:pPr>
      <w:rPr>
        <w:rFonts w:ascii="Courier New" w:hAnsi="Courier New" w:cs="Courier New" w:hint="default"/>
      </w:rPr>
    </w:lvl>
    <w:lvl w:ilvl="5" w:tplc="26169502" w:tentative="1">
      <w:start w:val="1"/>
      <w:numFmt w:val="bullet"/>
      <w:lvlText w:val=""/>
      <w:lvlJc w:val="left"/>
      <w:pPr>
        <w:ind w:left="4320" w:hanging="360"/>
      </w:pPr>
      <w:rPr>
        <w:rFonts w:ascii="Wingdings" w:hAnsi="Wingdings" w:hint="default"/>
      </w:rPr>
    </w:lvl>
    <w:lvl w:ilvl="6" w:tplc="F6E8D436" w:tentative="1">
      <w:start w:val="1"/>
      <w:numFmt w:val="bullet"/>
      <w:lvlText w:val=""/>
      <w:lvlJc w:val="left"/>
      <w:pPr>
        <w:ind w:left="5040" w:hanging="360"/>
      </w:pPr>
      <w:rPr>
        <w:rFonts w:ascii="Symbol" w:hAnsi="Symbol" w:hint="default"/>
      </w:rPr>
    </w:lvl>
    <w:lvl w:ilvl="7" w:tplc="CBECC31C" w:tentative="1">
      <w:start w:val="1"/>
      <w:numFmt w:val="bullet"/>
      <w:lvlText w:val="o"/>
      <w:lvlJc w:val="left"/>
      <w:pPr>
        <w:ind w:left="5760" w:hanging="360"/>
      </w:pPr>
      <w:rPr>
        <w:rFonts w:ascii="Courier New" w:hAnsi="Courier New" w:cs="Courier New" w:hint="default"/>
      </w:rPr>
    </w:lvl>
    <w:lvl w:ilvl="8" w:tplc="B798B20A" w:tentative="1">
      <w:start w:val="1"/>
      <w:numFmt w:val="bullet"/>
      <w:lvlText w:val=""/>
      <w:lvlJc w:val="left"/>
      <w:pPr>
        <w:ind w:left="6480" w:hanging="360"/>
      </w:pPr>
      <w:rPr>
        <w:rFonts w:ascii="Wingdings" w:hAnsi="Wingdings" w:hint="default"/>
      </w:rPr>
    </w:lvl>
  </w:abstractNum>
  <w:abstractNum w:abstractNumId="13">
    <w:nsid w:val="60B713D4"/>
    <w:multiLevelType w:val="hybridMultilevel"/>
    <w:tmpl w:val="D848D5E4"/>
    <w:lvl w:ilvl="0" w:tplc="8B3E36F0">
      <w:start w:val="1"/>
      <w:numFmt w:val="bullet"/>
      <w:lvlText w:val=""/>
      <w:lvlPicBulletId w:val="0"/>
      <w:lvlJc w:val="left"/>
      <w:pPr>
        <w:ind w:left="720" w:hanging="360"/>
      </w:pPr>
      <w:rPr>
        <w:rFonts w:ascii="Symbol" w:hAnsi="Symbol" w:hint="default"/>
        <w:color w:val="auto"/>
      </w:rPr>
    </w:lvl>
    <w:lvl w:ilvl="1" w:tplc="236EB292" w:tentative="1">
      <w:start w:val="1"/>
      <w:numFmt w:val="bullet"/>
      <w:lvlText w:val="o"/>
      <w:lvlJc w:val="left"/>
      <w:pPr>
        <w:ind w:left="1440" w:hanging="360"/>
      </w:pPr>
      <w:rPr>
        <w:rFonts w:ascii="Courier New" w:hAnsi="Courier New" w:cs="Courier New" w:hint="default"/>
      </w:rPr>
    </w:lvl>
    <w:lvl w:ilvl="2" w:tplc="FCFAAC22" w:tentative="1">
      <w:start w:val="1"/>
      <w:numFmt w:val="bullet"/>
      <w:lvlText w:val=""/>
      <w:lvlJc w:val="left"/>
      <w:pPr>
        <w:ind w:left="2160" w:hanging="360"/>
      </w:pPr>
      <w:rPr>
        <w:rFonts w:ascii="Wingdings" w:hAnsi="Wingdings" w:hint="default"/>
      </w:rPr>
    </w:lvl>
    <w:lvl w:ilvl="3" w:tplc="0D6C5636" w:tentative="1">
      <w:start w:val="1"/>
      <w:numFmt w:val="bullet"/>
      <w:lvlText w:val=""/>
      <w:lvlJc w:val="left"/>
      <w:pPr>
        <w:ind w:left="2880" w:hanging="360"/>
      </w:pPr>
      <w:rPr>
        <w:rFonts w:ascii="Symbol" w:hAnsi="Symbol" w:hint="default"/>
      </w:rPr>
    </w:lvl>
    <w:lvl w:ilvl="4" w:tplc="E1F2822A" w:tentative="1">
      <w:start w:val="1"/>
      <w:numFmt w:val="bullet"/>
      <w:lvlText w:val="o"/>
      <w:lvlJc w:val="left"/>
      <w:pPr>
        <w:ind w:left="3600" w:hanging="360"/>
      </w:pPr>
      <w:rPr>
        <w:rFonts w:ascii="Courier New" w:hAnsi="Courier New" w:cs="Courier New" w:hint="default"/>
      </w:rPr>
    </w:lvl>
    <w:lvl w:ilvl="5" w:tplc="FD7C0C7A" w:tentative="1">
      <w:start w:val="1"/>
      <w:numFmt w:val="bullet"/>
      <w:lvlText w:val=""/>
      <w:lvlJc w:val="left"/>
      <w:pPr>
        <w:ind w:left="4320" w:hanging="360"/>
      </w:pPr>
      <w:rPr>
        <w:rFonts w:ascii="Wingdings" w:hAnsi="Wingdings" w:hint="default"/>
      </w:rPr>
    </w:lvl>
    <w:lvl w:ilvl="6" w:tplc="F18C1382" w:tentative="1">
      <w:start w:val="1"/>
      <w:numFmt w:val="bullet"/>
      <w:lvlText w:val=""/>
      <w:lvlJc w:val="left"/>
      <w:pPr>
        <w:ind w:left="5040" w:hanging="360"/>
      </w:pPr>
      <w:rPr>
        <w:rFonts w:ascii="Symbol" w:hAnsi="Symbol" w:hint="default"/>
      </w:rPr>
    </w:lvl>
    <w:lvl w:ilvl="7" w:tplc="D144B836" w:tentative="1">
      <w:start w:val="1"/>
      <w:numFmt w:val="bullet"/>
      <w:lvlText w:val="o"/>
      <w:lvlJc w:val="left"/>
      <w:pPr>
        <w:ind w:left="5760" w:hanging="360"/>
      </w:pPr>
      <w:rPr>
        <w:rFonts w:ascii="Courier New" w:hAnsi="Courier New" w:cs="Courier New" w:hint="default"/>
      </w:rPr>
    </w:lvl>
    <w:lvl w:ilvl="8" w:tplc="631CA1A0" w:tentative="1">
      <w:start w:val="1"/>
      <w:numFmt w:val="bullet"/>
      <w:lvlText w:val=""/>
      <w:lvlJc w:val="left"/>
      <w:pPr>
        <w:ind w:left="6480" w:hanging="360"/>
      </w:pPr>
      <w:rPr>
        <w:rFonts w:ascii="Wingdings" w:hAnsi="Wingdings" w:hint="default"/>
      </w:rPr>
    </w:lvl>
  </w:abstractNum>
  <w:abstractNum w:abstractNumId="14">
    <w:nsid w:val="67045BDA"/>
    <w:multiLevelType w:val="hybridMultilevel"/>
    <w:tmpl w:val="2D46478A"/>
    <w:lvl w:ilvl="0" w:tplc="A92A577A">
      <w:start w:val="1"/>
      <w:numFmt w:val="bullet"/>
      <w:lvlText w:val=""/>
      <w:lvlPicBulletId w:val="0"/>
      <w:lvlJc w:val="left"/>
      <w:pPr>
        <w:ind w:left="720" w:hanging="360"/>
      </w:pPr>
      <w:rPr>
        <w:rFonts w:ascii="Symbol" w:hAnsi="Symbol" w:hint="default"/>
        <w:color w:val="auto"/>
      </w:rPr>
    </w:lvl>
    <w:lvl w:ilvl="1" w:tplc="7D326E5E" w:tentative="1">
      <w:start w:val="1"/>
      <w:numFmt w:val="bullet"/>
      <w:lvlText w:val="o"/>
      <w:lvlJc w:val="left"/>
      <w:pPr>
        <w:ind w:left="1440" w:hanging="360"/>
      </w:pPr>
      <w:rPr>
        <w:rFonts w:ascii="Courier New" w:hAnsi="Courier New" w:cs="Courier New" w:hint="default"/>
      </w:rPr>
    </w:lvl>
    <w:lvl w:ilvl="2" w:tplc="70725310" w:tentative="1">
      <w:start w:val="1"/>
      <w:numFmt w:val="bullet"/>
      <w:lvlText w:val=""/>
      <w:lvlJc w:val="left"/>
      <w:pPr>
        <w:ind w:left="2160" w:hanging="360"/>
      </w:pPr>
      <w:rPr>
        <w:rFonts w:ascii="Wingdings" w:hAnsi="Wingdings" w:hint="default"/>
      </w:rPr>
    </w:lvl>
    <w:lvl w:ilvl="3" w:tplc="160289A8" w:tentative="1">
      <w:start w:val="1"/>
      <w:numFmt w:val="bullet"/>
      <w:lvlText w:val=""/>
      <w:lvlJc w:val="left"/>
      <w:pPr>
        <w:ind w:left="2880" w:hanging="360"/>
      </w:pPr>
      <w:rPr>
        <w:rFonts w:ascii="Symbol" w:hAnsi="Symbol" w:hint="default"/>
      </w:rPr>
    </w:lvl>
    <w:lvl w:ilvl="4" w:tplc="5FFCAB30" w:tentative="1">
      <w:start w:val="1"/>
      <w:numFmt w:val="bullet"/>
      <w:lvlText w:val="o"/>
      <w:lvlJc w:val="left"/>
      <w:pPr>
        <w:ind w:left="3600" w:hanging="360"/>
      </w:pPr>
      <w:rPr>
        <w:rFonts w:ascii="Courier New" w:hAnsi="Courier New" w:cs="Courier New" w:hint="default"/>
      </w:rPr>
    </w:lvl>
    <w:lvl w:ilvl="5" w:tplc="E0B4EBF6" w:tentative="1">
      <w:start w:val="1"/>
      <w:numFmt w:val="bullet"/>
      <w:lvlText w:val=""/>
      <w:lvlJc w:val="left"/>
      <w:pPr>
        <w:ind w:left="4320" w:hanging="360"/>
      </w:pPr>
      <w:rPr>
        <w:rFonts w:ascii="Wingdings" w:hAnsi="Wingdings" w:hint="default"/>
      </w:rPr>
    </w:lvl>
    <w:lvl w:ilvl="6" w:tplc="D7C8C2DE" w:tentative="1">
      <w:start w:val="1"/>
      <w:numFmt w:val="bullet"/>
      <w:lvlText w:val=""/>
      <w:lvlJc w:val="left"/>
      <w:pPr>
        <w:ind w:left="5040" w:hanging="360"/>
      </w:pPr>
      <w:rPr>
        <w:rFonts w:ascii="Symbol" w:hAnsi="Symbol" w:hint="default"/>
      </w:rPr>
    </w:lvl>
    <w:lvl w:ilvl="7" w:tplc="4F62CE02" w:tentative="1">
      <w:start w:val="1"/>
      <w:numFmt w:val="bullet"/>
      <w:lvlText w:val="o"/>
      <w:lvlJc w:val="left"/>
      <w:pPr>
        <w:ind w:left="5760" w:hanging="360"/>
      </w:pPr>
      <w:rPr>
        <w:rFonts w:ascii="Courier New" w:hAnsi="Courier New" w:cs="Courier New" w:hint="default"/>
      </w:rPr>
    </w:lvl>
    <w:lvl w:ilvl="8" w:tplc="B0702C3C" w:tentative="1">
      <w:start w:val="1"/>
      <w:numFmt w:val="bullet"/>
      <w:lvlText w:val=""/>
      <w:lvlJc w:val="left"/>
      <w:pPr>
        <w:ind w:left="6480" w:hanging="360"/>
      </w:pPr>
      <w:rPr>
        <w:rFonts w:ascii="Wingdings" w:hAnsi="Wingdings" w:hint="default"/>
      </w:rPr>
    </w:lvl>
  </w:abstractNum>
  <w:abstractNum w:abstractNumId="15">
    <w:nsid w:val="6A494A7C"/>
    <w:multiLevelType w:val="hybridMultilevel"/>
    <w:tmpl w:val="98101D96"/>
    <w:lvl w:ilvl="0" w:tplc="8410DE66">
      <w:start w:val="1"/>
      <w:numFmt w:val="bullet"/>
      <w:lvlText w:val=""/>
      <w:lvlPicBulletId w:val="0"/>
      <w:lvlJc w:val="left"/>
      <w:pPr>
        <w:ind w:left="720" w:hanging="360"/>
      </w:pPr>
      <w:rPr>
        <w:rFonts w:ascii="Symbol" w:hAnsi="Symbol" w:hint="default"/>
        <w:color w:val="auto"/>
      </w:rPr>
    </w:lvl>
    <w:lvl w:ilvl="1" w:tplc="B190629E" w:tentative="1">
      <w:start w:val="1"/>
      <w:numFmt w:val="bullet"/>
      <w:lvlText w:val="o"/>
      <w:lvlJc w:val="left"/>
      <w:pPr>
        <w:ind w:left="1440" w:hanging="360"/>
      </w:pPr>
      <w:rPr>
        <w:rFonts w:ascii="Courier New" w:hAnsi="Courier New" w:cs="Courier New" w:hint="default"/>
      </w:rPr>
    </w:lvl>
    <w:lvl w:ilvl="2" w:tplc="E3CCA920" w:tentative="1">
      <w:start w:val="1"/>
      <w:numFmt w:val="bullet"/>
      <w:lvlText w:val=""/>
      <w:lvlJc w:val="left"/>
      <w:pPr>
        <w:ind w:left="2160" w:hanging="360"/>
      </w:pPr>
      <w:rPr>
        <w:rFonts w:ascii="Wingdings" w:hAnsi="Wingdings" w:hint="default"/>
      </w:rPr>
    </w:lvl>
    <w:lvl w:ilvl="3" w:tplc="C0AC314A" w:tentative="1">
      <w:start w:val="1"/>
      <w:numFmt w:val="bullet"/>
      <w:lvlText w:val=""/>
      <w:lvlJc w:val="left"/>
      <w:pPr>
        <w:ind w:left="2880" w:hanging="360"/>
      </w:pPr>
      <w:rPr>
        <w:rFonts w:ascii="Symbol" w:hAnsi="Symbol" w:hint="default"/>
      </w:rPr>
    </w:lvl>
    <w:lvl w:ilvl="4" w:tplc="351A7FD0" w:tentative="1">
      <w:start w:val="1"/>
      <w:numFmt w:val="bullet"/>
      <w:lvlText w:val="o"/>
      <w:lvlJc w:val="left"/>
      <w:pPr>
        <w:ind w:left="3600" w:hanging="360"/>
      </w:pPr>
      <w:rPr>
        <w:rFonts w:ascii="Courier New" w:hAnsi="Courier New" w:cs="Courier New" w:hint="default"/>
      </w:rPr>
    </w:lvl>
    <w:lvl w:ilvl="5" w:tplc="EF46E254" w:tentative="1">
      <w:start w:val="1"/>
      <w:numFmt w:val="bullet"/>
      <w:lvlText w:val=""/>
      <w:lvlJc w:val="left"/>
      <w:pPr>
        <w:ind w:left="4320" w:hanging="360"/>
      </w:pPr>
      <w:rPr>
        <w:rFonts w:ascii="Wingdings" w:hAnsi="Wingdings" w:hint="default"/>
      </w:rPr>
    </w:lvl>
    <w:lvl w:ilvl="6" w:tplc="75BE6F46" w:tentative="1">
      <w:start w:val="1"/>
      <w:numFmt w:val="bullet"/>
      <w:lvlText w:val=""/>
      <w:lvlJc w:val="left"/>
      <w:pPr>
        <w:ind w:left="5040" w:hanging="360"/>
      </w:pPr>
      <w:rPr>
        <w:rFonts w:ascii="Symbol" w:hAnsi="Symbol" w:hint="default"/>
      </w:rPr>
    </w:lvl>
    <w:lvl w:ilvl="7" w:tplc="500C7180" w:tentative="1">
      <w:start w:val="1"/>
      <w:numFmt w:val="bullet"/>
      <w:lvlText w:val="o"/>
      <w:lvlJc w:val="left"/>
      <w:pPr>
        <w:ind w:left="5760" w:hanging="360"/>
      </w:pPr>
      <w:rPr>
        <w:rFonts w:ascii="Courier New" w:hAnsi="Courier New" w:cs="Courier New" w:hint="default"/>
      </w:rPr>
    </w:lvl>
    <w:lvl w:ilvl="8" w:tplc="BD144C36" w:tentative="1">
      <w:start w:val="1"/>
      <w:numFmt w:val="bullet"/>
      <w:lvlText w:val=""/>
      <w:lvlJc w:val="left"/>
      <w:pPr>
        <w:ind w:left="6480" w:hanging="360"/>
      </w:pPr>
      <w:rPr>
        <w:rFonts w:ascii="Wingdings" w:hAnsi="Wingdings" w:hint="default"/>
      </w:rPr>
    </w:lvl>
  </w:abstractNum>
  <w:abstractNum w:abstractNumId="16">
    <w:nsid w:val="6C4B3A77"/>
    <w:multiLevelType w:val="hybridMultilevel"/>
    <w:tmpl w:val="453A24F0"/>
    <w:lvl w:ilvl="0" w:tplc="DADCA2B2">
      <w:start w:val="1"/>
      <w:numFmt w:val="bullet"/>
      <w:lvlText w:val=""/>
      <w:lvlPicBulletId w:val="0"/>
      <w:lvlJc w:val="left"/>
      <w:pPr>
        <w:ind w:left="720" w:hanging="360"/>
      </w:pPr>
      <w:rPr>
        <w:rFonts w:ascii="Symbol" w:hAnsi="Symbol" w:hint="default"/>
        <w:color w:val="auto"/>
      </w:rPr>
    </w:lvl>
    <w:lvl w:ilvl="1" w:tplc="F6245394" w:tentative="1">
      <w:start w:val="1"/>
      <w:numFmt w:val="bullet"/>
      <w:lvlText w:val="o"/>
      <w:lvlJc w:val="left"/>
      <w:pPr>
        <w:ind w:left="1440" w:hanging="360"/>
      </w:pPr>
      <w:rPr>
        <w:rFonts w:ascii="Courier New" w:hAnsi="Courier New" w:cs="Courier New" w:hint="default"/>
      </w:rPr>
    </w:lvl>
    <w:lvl w:ilvl="2" w:tplc="CD943C72" w:tentative="1">
      <w:start w:val="1"/>
      <w:numFmt w:val="bullet"/>
      <w:lvlText w:val=""/>
      <w:lvlJc w:val="left"/>
      <w:pPr>
        <w:ind w:left="2160" w:hanging="360"/>
      </w:pPr>
      <w:rPr>
        <w:rFonts w:ascii="Wingdings" w:hAnsi="Wingdings" w:hint="default"/>
      </w:rPr>
    </w:lvl>
    <w:lvl w:ilvl="3" w:tplc="4C5A863A" w:tentative="1">
      <w:start w:val="1"/>
      <w:numFmt w:val="bullet"/>
      <w:lvlText w:val=""/>
      <w:lvlJc w:val="left"/>
      <w:pPr>
        <w:ind w:left="2880" w:hanging="360"/>
      </w:pPr>
      <w:rPr>
        <w:rFonts w:ascii="Symbol" w:hAnsi="Symbol" w:hint="default"/>
      </w:rPr>
    </w:lvl>
    <w:lvl w:ilvl="4" w:tplc="CB9A6ED0" w:tentative="1">
      <w:start w:val="1"/>
      <w:numFmt w:val="bullet"/>
      <w:lvlText w:val="o"/>
      <w:lvlJc w:val="left"/>
      <w:pPr>
        <w:ind w:left="3600" w:hanging="360"/>
      </w:pPr>
      <w:rPr>
        <w:rFonts w:ascii="Courier New" w:hAnsi="Courier New" w:cs="Courier New" w:hint="default"/>
      </w:rPr>
    </w:lvl>
    <w:lvl w:ilvl="5" w:tplc="BC7A2306" w:tentative="1">
      <w:start w:val="1"/>
      <w:numFmt w:val="bullet"/>
      <w:lvlText w:val=""/>
      <w:lvlJc w:val="left"/>
      <w:pPr>
        <w:ind w:left="4320" w:hanging="360"/>
      </w:pPr>
      <w:rPr>
        <w:rFonts w:ascii="Wingdings" w:hAnsi="Wingdings" w:hint="default"/>
      </w:rPr>
    </w:lvl>
    <w:lvl w:ilvl="6" w:tplc="29AC0A5E" w:tentative="1">
      <w:start w:val="1"/>
      <w:numFmt w:val="bullet"/>
      <w:lvlText w:val=""/>
      <w:lvlJc w:val="left"/>
      <w:pPr>
        <w:ind w:left="5040" w:hanging="360"/>
      </w:pPr>
      <w:rPr>
        <w:rFonts w:ascii="Symbol" w:hAnsi="Symbol" w:hint="default"/>
      </w:rPr>
    </w:lvl>
    <w:lvl w:ilvl="7" w:tplc="F8EC3616" w:tentative="1">
      <w:start w:val="1"/>
      <w:numFmt w:val="bullet"/>
      <w:lvlText w:val="o"/>
      <w:lvlJc w:val="left"/>
      <w:pPr>
        <w:ind w:left="5760" w:hanging="360"/>
      </w:pPr>
      <w:rPr>
        <w:rFonts w:ascii="Courier New" w:hAnsi="Courier New" w:cs="Courier New" w:hint="default"/>
      </w:rPr>
    </w:lvl>
    <w:lvl w:ilvl="8" w:tplc="7020D61C" w:tentative="1">
      <w:start w:val="1"/>
      <w:numFmt w:val="bullet"/>
      <w:lvlText w:val=""/>
      <w:lvlJc w:val="left"/>
      <w:pPr>
        <w:ind w:left="6480" w:hanging="360"/>
      </w:pPr>
      <w:rPr>
        <w:rFonts w:ascii="Wingdings" w:hAnsi="Wingdings" w:hint="default"/>
      </w:rPr>
    </w:lvl>
  </w:abstractNum>
  <w:abstractNum w:abstractNumId="17">
    <w:nsid w:val="74F830D3"/>
    <w:multiLevelType w:val="hybridMultilevel"/>
    <w:tmpl w:val="72B62ADE"/>
    <w:lvl w:ilvl="0" w:tplc="02B4FD7A">
      <w:start w:val="1"/>
      <w:numFmt w:val="decimal"/>
      <w:lvlText w:val="%1."/>
      <w:lvlJc w:val="left"/>
      <w:pPr>
        <w:ind w:left="720" w:hanging="360"/>
      </w:pPr>
    </w:lvl>
    <w:lvl w:ilvl="1" w:tplc="BE404B4C" w:tentative="1">
      <w:start w:val="1"/>
      <w:numFmt w:val="lowerLetter"/>
      <w:lvlText w:val="%2."/>
      <w:lvlJc w:val="left"/>
      <w:pPr>
        <w:ind w:left="1440" w:hanging="360"/>
      </w:pPr>
    </w:lvl>
    <w:lvl w:ilvl="2" w:tplc="1BAA9D96" w:tentative="1">
      <w:start w:val="1"/>
      <w:numFmt w:val="lowerRoman"/>
      <w:lvlText w:val="%3."/>
      <w:lvlJc w:val="right"/>
      <w:pPr>
        <w:ind w:left="2160" w:hanging="180"/>
      </w:pPr>
    </w:lvl>
    <w:lvl w:ilvl="3" w:tplc="1AC66DE4" w:tentative="1">
      <w:start w:val="1"/>
      <w:numFmt w:val="decimal"/>
      <w:lvlText w:val="%4."/>
      <w:lvlJc w:val="left"/>
      <w:pPr>
        <w:ind w:left="2880" w:hanging="360"/>
      </w:pPr>
    </w:lvl>
    <w:lvl w:ilvl="4" w:tplc="59DA55CA" w:tentative="1">
      <w:start w:val="1"/>
      <w:numFmt w:val="lowerLetter"/>
      <w:lvlText w:val="%5."/>
      <w:lvlJc w:val="left"/>
      <w:pPr>
        <w:ind w:left="3600" w:hanging="360"/>
      </w:pPr>
    </w:lvl>
    <w:lvl w:ilvl="5" w:tplc="96B2D8EA" w:tentative="1">
      <w:start w:val="1"/>
      <w:numFmt w:val="lowerRoman"/>
      <w:lvlText w:val="%6."/>
      <w:lvlJc w:val="right"/>
      <w:pPr>
        <w:ind w:left="4320" w:hanging="180"/>
      </w:pPr>
    </w:lvl>
    <w:lvl w:ilvl="6" w:tplc="03B0D27C" w:tentative="1">
      <w:start w:val="1"/>
      <w:numFmt w:val="decimal"/>
      <w:lvlText w:val="%7."/>
      <w:lvlJc w:val="left"/>
      <w:pPr>
        <w:ind w:left="5040" w:hanging="360"/>
      </w:pPr>
    </w:lvl>
    <w:lvl w:ilvl="7" w:tplc="6A3C02DC" w:tentative="1">
      <w:start w:val="1"/>
      <w:numFmt w:val="lowerLetter"/>
      <w:lvlText w:val="%8."/>
      <w:lvlJc w:val="left"/>
      <w:pPr>
        <w:ind w:left="5760" w:hanging="360"/>
      </w:pPr>
    </w:lvl>
    <w:lvl w:ilvl="8" w:tplc="23F85920" w:tentative="1">
      <w:start w:val="1"/>
      <w:numFmt w:val="lowerRoman"/>
      <w:lvlText w:val="%9."/>
      <w:lvlJc w:val="right"/>
      <w:pPr>
        <w:ind w:left="6480" w:hanging="180"/>
      </w:pPr>
    </w:lvl>
  </w:abstractNum>
  <w:abstractNum w:abstractNumId="18">
    <w:nsid w:val="7ED32CBB"/>
    <w:multiLevelType w:val="hybridMultilevel"/>
    <w:tmpl w:val="5F244C7C"/>
    <w:lvl w:ilvl="0" w:tplc="185ABADC">
      <w:start w:val="1"/>
      <w:numFmt w:val="bullet"/>
      <w:lvlText w:val=""/>
      <w:lvlJc w:val="left"/>
      <w:pPr>
        <w:ind w:left="720" w:hanging="360"/>
      </w:pPr>
      <w:rPr>
        <w:rFonts w:ascii="Symbol" w:hAnsi="Symbol" w:hint="default"/>
      </w:rPr>
    </w:lvl>
    <w:lvl w:ilvl="1" w:tplc="18BC2364" w:tentative="1">
      <w:start w:val="1"/>
      <w:numFmt w:val="bullet"/>
      <w:lvlText w:val="o"/>
      <w:lvlJc w:val="left"/>
      <w:pPr>
        <w:ind w:left="1440" w:hanging="360"/>
      </w:pPr>
      <w:rPr>
        <w:rFonts w:ascii="Courier New" w:hAnsi="Courier New" w:cs="Courier New" w:hint="default"/>
      </w:rPr>
    </w:lvl>
    <w:lvl w:ilvl="2" w:tplc="2B4EBFC2" w:tentative="1">
      <w:start w:val="1"/>
      <w:numFmt w:val="bullet"/>
      <w:lvlText w:val=""/>
      <w:lvlJc w:val="left"/>
      <w:pPr>
        <w:ind w:left="2160" w:hanging="360"/>
      </w:pPr>
      <w:rPr>
        <w:rFonts w:ascii="Wingdings" w:hAnsi="Wingdings" w:hint="default"/>
      </w:rPr>
    </w:lvl>
    <w:lvl w:ilvl="3" w:tplc="250C8C6A" w:tentative="1">
      <w:start w:val="1"/>
      <w:numFmt w:val="bullet"/>
      <w:lvlText w:val=""/>
      <w:lvlJc w:val="left"/>
      <w:pPr>
        <w:ind w:left="2880" w:hanging="360"/>
      </w:pPr>
      <w:rPr>
        <w:rFonts w:ascii="Symbol" w:hAnsi="Symbol" w:hint="default"/>
      </w:rPr>
    </w:lvl>
    <w:lvl w:ilvl="4" w:tplc="39C0FBE8" w:tentative="1">
      <w:start w:val="1"/>
      <w:numFmt w:val="bullet"/>
      <w:lvlText w:val="o"/>
      <w:lvlJc w:val="left"/>
      <w:pPr>
        <w:ind w:left="3600" w:hanging="360"/>
      </w:pPr>
      <w:rPr>
        <w:rFonts w:ascii="Courier New" w:hAnsi="Courier New" w:cs="Courier New" w:hint="default"/>
      </w:rPr>
    </w:lvl>
    <w:lvl w:ilvl="5" w:tplc="8892E584" w:tentative="1">
      <w:start w:val="1"/>
      <w:numFmt w:val="bullet"/>
      <w:lvlText w:val=""/>
      <w:lvlJc w:val="left"/>
      <w:pPr>
        <w:ind w:left="4320" w:hanging="360"/>
      </w:pPr>
      <w:rPr>
        <w:rFonts w:ascii="Wingdings" w:hAnsi="Wingdings" w:hint="default"/>
      </w:rPr>
    </w:lvl>
    <w:lvl w:ilvl="6" w:tplc="74C04E10" w:tentative="1">
      <w:start w:val="1"/>
      <w:numFmt w:val="bullet"/>
      <w:lvlText w:val=""/>
      <w:lvlJc w:val="left"/>
      <w:pPr>
        <w:ind w:left="5040" w:hanging="360"/>
      </w:pPr>
      <w:rPr>
        <w:rFonts w:ascii="Symbol" w:hAnsi="Symbol" w:hint="default"/>
      </w:rPr>
    </w:lvl>
    <w:lvl w:ilvl="7" w:tplc="1F8819C0" w:tentative="1">
      <w:start w:val="1"/>
      <w:numFmt w:val="bullet"/>
      <w:lvlText w:val="o"/>
      <w:lvlJc w:val="left"/>
      <w:pPr>
        <w:ind w:left="5760" w:hanging="360"/>
      </w:pPr>
      <w:rPr>
        <w:rFonts w:ascii="Courier New" w:hAnsi="Courier New" w:cs="Courier New" w:hint="default"/>
      </w:rPr>
    </w:lvl>
    <w:lvl w:ilvl="8" w:tplc="226268DA"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2"/>
  </w:num>
  <w:num w:numId="4">
    <w:abstractNumId w:val="18"/>
  </w:num>
  <w:num w:numId="5">
    <w:abstractNumId w:val="10"/>
  </w:num>
  <w:num w:numId="6">
    <w:abstractNumId w:val="7"/>
  </w:num>
  <w:num w:numId="7">
    <w:abstractNumId w:val="9"/>
  </w:num>
  <w:num w:numId="8">
    <w:abstractNumId w:val="16"/>
  </w:num>
  <w:num w:numId="9">
    <w:abstractNumId w:val="4"/>
  </w:num>
  <w:num w:numId="10">
    <w:abstractNumId w:val="17"/>
  </w:num>
  <w:num w:numId="11">
    <w:abstractNumId w:val="2"/>
  </w:num>
  <w:num w:numId="12">
    <w:abstractNumId w:val="6"/>
  </w:num>
  <w:num w:numId="13">
    <w:abstractNumId w:val="15"/>
  </w:num>
  <w:num w:numId="14">
    <w:abstractNumId w:val="8"/>
  </w:num>
  <w:num w:numId="15">
    <w:abstractNumId w:val="11"/>
  </w:num>
  <w:num w:numId="16">
    <w:abstractNumId w:val="5"/>
  </w:num>
  <w:num w:numId="17">
    <w:abstractNumId w:val="0"/>
  </w:num>
  <w:num w:numId="18">
    <w:abstractNumId w:val="1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E1E"/>
    <w:rsid w:val="000021A2"/>
    <w:rsid w:val="00004FF7"/>
    <w:rsid w:val="00020BAA"/>
    <w:rsid w:val="0007205F"/>
    <w:rsid w:val="00084837"/>
    <w:rsid w:val="000B4933"/>
    <w:rsid w:val="000C2573"/>
    <w:rsid w:val="000D554F"/>
    <w:rsid w:val="00111D18"/>
    <w:rsid w:val="00114789"/>
    <w:rsid w:val="0013249F"/>
    <w:rsid w:val="001530C8"/>
    <w:rsid w:val="0016478D"/>
    <w:rsid w:val="00170B45"/>
    <w:rsid w:val="00171609"/>
    <w:rsid w:val="001C23FB"/>
    <w:rsid w:val="001F76C0"/>
    <w:rsid w:val="00205CBD"/>
    <w:rsid w:val="00206881"/>
    <w:rsid w:val="002227C3"/>
    <w:rsid w:val="002250EB"/>
    <w:rsid w:val="002A20B8"/>
    <w:rsid w:val="002C2B97"/>
    <w:rsid w:val="002C3F92"/>
    <w:rsid w:val="002D6373"/>
    <w:rsid w:val="002D6FAB"/>
    <w:rsid w:val="002E26D4"/>
    <w:rsid w:val="002E2C54"/>
    <w:rsid w:val="002E5990"/>
    <w:rsid w:val="00305608"/>
    <w:rsid w:val="00336537"/>
    <w:rsid w:val="00344B77"/>
    <w:rsid w:val="00353E8C"/>
    <w:rsid w:val="00381EBF"/>
    <w:rsid w:val="003A2063"/>
    <w:rsid w:val="003A6A3D"/>
    <w:rsid w:val="003B542F"/>
    <w:rsid w:val="003D0469"/>
    <w:rsid w:val="003D2686"/>
    <w:rsid w:val="003D2E05"/>
    <w:rsid w:val="003E64EA"/>
    <w:rsid w:val="00450F8A"/>
    <w:rsid w:val="004528A4"/>
    <w:rsid w:val="00487DF4"/>
    <w:rsid w:val="004B613D"/>
    <w:rsid w:val="004C466D"/>
    <w:rsid w:val="004E2AF2"/>
    <w:rsid w:val="004F08DF"/>
    <w:rsid w:val="004F4693"/>
    <w:rsid w:val="00522848"/>
    <w:rsid w:val="00526289"/>
    <w:rsid w:val="00537A61"/>
    <w:rsid w:val="00586EC1"/>
    <w:rsid w:val="005A4EFE"/>
    <w:rsid w:val="005E0496"/>
    <w:rsid w:val="0061705F"/>
    <w:rsid w:val="00660598"/>
    <w:rsid w:val="00670169"/>
    <w:rsid w:val="006732F6"/>
    <w:rsid w:val="0068255F"/>
    <w:rsid w:val="006E27BE"/>
    <w:rsid w:val="0074112C"/>
    <w:rsid w:val="00742B1E"/>
    <w:rsid w:val="007A087C"/>
    <w:rsid w:val="007A12E1"/>
    <w:rsid w:val="007A4241"/>
    <w:rsid w:val="007A5EB2"/>
    <w:rsid w:val="007B3C90"/>
    <w:rsid w:val="007D1F60"/>
    <w:rsid w:val="007D5F11"/>
    <w:rsid w:val="00803AA8"/>
    <w:rsid w:val="00811DA6"/>
    <w:rsid w:val="008376E9"/>
    <w:rsid w:val="00870841"/>
    <w:rsid w:val="00872CDE"/>
    <w:rsid w:val="00880534"/>
    <w:rsid w:val="008A0591"/>
    <w:rsid w:val="008B1C51"/>
    <w:rsid w:val="008C2497"/>
    <w:rsid w:val="009057CC"/>
    <w:rsid w:val="0091261B"/>
    <w:rsid w:val="009217C9"/>
    <w:rsid w:val="009219F6"/>
    <w:rsid w:val="00931D27"/>
    <w:rsid w:val="00936CD2"/>
    <w:rsid w:val="009B41D0"/>
    <w:rsid w:val="009B622B"/>
    <w:rsid w:val="009E11E2"/>
    <w:rsid w:val="009E24DC"/>
    <w:rsid w:val="00A426BE"/>
    <w:rsid w:val="00A5110D"/>
    <w:rsid w:val="00A63944"/>
    <w:rsid w:val="00A63B60"/>
    <w:rsid w:val="00A75D2B"/>
    <w:rsid w:val="00A77FC9"/>
    <w:rsid w:val="00A82307"/>
    <w:rsid w:val="00A96884"/>
    <w:rsid w:val="00AD3019"/>
    <w:rsid w:val="00AF5C42"/>
    <w:rsid w:val="00B23E1E"/>
    <w:rsid w:val="00B46DAD"/>
    <w:rsid w:val="00B54DC1"/>
    <w:rsid w:val="00B639A8"/>
    <w:rsid w:val="00B75106"/>
    <w:rsid w:val="00B776C2"/>
    <w:rsid w:val="00BC0B33"/>
    <w:rsid w:val="00BF03E5"/>
    <w:rsid w:val="00BF282F"/>
    <w:rsid w:val="00BF3528"/>
    <w:rsid w:val="00BF745C"/>
    <w:rsid w:val="00C12348"/>
    <w:rsid w:val="00C150EE"/>
    <w:rsid w:val="00C17360"/>
    <w:rsid w:val="00C44DE5"/>
    <w:rsid w:val="00C65166"/>
    <w:rsid w:val="00C70F08"/>
    <w:rsid w:val="00C93E0B"/>
    <w:rsid w:val="00CA3418"/>
    <w:rsid w:val="00CD2E16"/>
    <w:rsid w:val="00D01B8A"/>
    <w:rsid w:val="00D04F9E"/>
    <w:rsid w:val="00D228EA"/>
    <w:rsid w:val="00D466E8"/>
    <w:rsid w:val="00D617E1"/>
    <w:rsid w:val="00D913EB"/>
    <w:rsid w:val="00D96370"/>
    <w:rsid w:val="00D96E0B"/>
    <w:rsid w:val="00DA1E10"/>
    <w:rsid w:val="00DB34AD"/>
    <w:rsid w:val="00DE3318"/>
    <w:rsid w:val="00DE4BAD"/>
    <w:rsid w:val="00E02089"/>
    <w:rsid w:val="00E34D43"/>
    <w:rsid w:val="00E4377F"/>
    <w:rsid w:val="00E50E31"/>
    <w:rsid w:val="00E958B3"/>
    <w:rsid w:val="00EC196C"/>
    <w:rsid w:val="00EE566D"/>
    <w:rsid w:val="00F0262C"/>
    <w:rsid w:val="00FA4C0B"/>
    <w:rsid w:val="00FB1D0F"/>
    <w:rsid w:val="00FE0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9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E1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B23E1E"/>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66059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E1E"/>
    <w:rPr>
      <w:rFonts w:ascii="Cambria" w:eastAsia="Times New Roman" w:hAnsi="Cambria" w:cs="Times New Roman"/>
      <w:b/>
      <w:bCs/>
      <w:kern w:val="32"/>
      <w:sz w:val="32"/>
      <w:szCs w:val="32"/>
      <w:lang w:val="en-GB"/>
    </w:rPr>
  </w:style>
  <w:style w:type="paragraph" w:styleId="BodyText3">
    <w:name w:val="Body Text 3"/>
    <w:basedOn w:val="Normal"/>
    <w:link w:val="BodyText3Char"/>
    <w:rsid w:val="00B23E1E"/>
    <w:pPr>
      <w:jc w:val="both"/>
    </w:pPr>
    <w:rPr>
      <w:rFonts w:ascii="Arial" w:hAnsi="Arial" w:cs="Arial"/>
      <w:sz w:val="18"/>
      <w:szCs w:val="18"/>
    </w:rPr>
  </w:style>
  <w:style w:type="character" w:customStyle="1" w:styleId="BodyText3Char">
    <w:name w:val="Body Text 3 Char"/>
    <w:basedOn w:val="DefaultParagraphFont"/>
    <w:link w:val="BodyText3"/>
    <w:rsid w:val="00B23E1E"/>
    <w:rPr>
      <w:rFonts w:ascii="Arial" w:eastAsia="Times New Roman" w:hAnsi="Arial" w:cs="Arial"/>
      <w:sz w:val="18"/>
      <w:szCs w:val="18"/>
      <w:lang w:val="en-GB"/>
    </w:rPr>
  </w:style>
  <w:style w:type="character" w:customStyle="1" w:styleId="bdtext1">
    <w:name w:val="bdtext1"/>
    <w:rsid w:val="00B23E1E"/>
    <w:rPr>
      <w:rFonts w:ascii="Verdana" w:hAnsi="Verdana" w:hint="default"/>
      <w:i w:val="0"/>
      <w:iCs w:val="0"/>
      <w:color w:val="333333"/>
      <w:sz w:val="17"/>
      <w:szCs w:val="17"/>
    </w:rPr>
  </w:style>
  <w:style w:type="paragraph" w:styleId="Header">
    <w:name w:val="header"/>
    <w:basedOn w:val="Normal"/>
    <w:link w:val="HeaderChar"/>
    <w:uiPriority w:val="99"/>
    <w:semiHidden/>
    <w:unhideWhenUsed/>
    <w:rsid w:val="00B23E1E"/>
    <w:pPr>
      <w:tabs>
        <w:tab w:val="center" w:pos="4513"/>
        <w:tab w:val="right" w:pos="9026"/>
      </w:tabs>
    </w:pPr>
  </w:style>
  <w:style w:type="character" w:customStyle="1" w:styleId="HeaderChar">
    <w:name w:val="Header Char"/>
    <w:basedOn w:val="DefaultParagraphFont"/>
    <w:link w:val="Header"/>
    <w:uiPriority w:val="99"/>
    <w:semiHidden/>
    <w:rsid w:val="00B23E1E"/>
    <w:rPr>
      <w:rFonts w:ascii="Times New Roman" w:eastAsia="Times New Roman" w:hAnsi="Times New Roman" w:cs="Times New Roman"/>
      <w:sz w:val="24"/>
      <w:szCs w:val="24"/>
      <w:lang w:val="en-GB"/>
    </w:rPr>
  </w:style>
  <w:style w:type="character" w:styleId="Hyperlink">
    <w:name w:val="Hyperlink"/>
    <w:uiPriority w:val="99"/>
    <w:unhideWhenUsed/>
    <w:rsid w:val="00B23E1E"/>
    <w:rPr>
      <w:color w:val="0000FF"/>
      <w:u w:val="single"/>
    </w:rPr>
  </w:style>
  <w:style w:type="paragraph" w:styleId="BodyText">
    <w:name w:val="Body Text"/>
    <w:basedOn w:val="Normal"/>
    <w:link w:val="BodyTextChar"/>
    <w:uiPriority w:val="99"/>
    <w:unhideWhenUsed/>
    <w:rsid w:val="00B23E1E"/>
    <w:pPr>
      <w:spacing w:after="120"/>
    </w:pPr>
  </w:style>
  <w:style w:type="character" w:customStyle="1" w:styleId="BodyTextChar">
    <w:name w:val="Body Text Char"/>
    <w:basedOn w:val="DefaultParagraphFont"/>
    <w:link w:val="BodyText"/>
    <w:uiPriority w:val="99"/>
    <w:rsid w:val="00B23E1E"/>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7A087C"/>
    <w:pPr>
      <w:ind w:left="720"/>
      <w:contextualSpacing/>
    </w:pPr>
  </w:style>
  <w:style w:type="character" w:styleId="Strong">
    <w:name w:val="Strong"/>
    <w:basedOn w:val="DefaultParagraphFont"/>
    <w:uiPriority w:val="22"/>
    <w:qFormat/>
    <w:rsid w:val="001F76C0"/>
    <w:rPr>
      <w:b/>
      <w:bCs/>
    </w:rPr>
  </w:style>
  <w:style w:type="character" w:customStyle="1" w:styleId="Heading3Char">
    <w:name w:val="Heading 3 Char"/>
    <w:basedOn w:val="DefaultParagraphFont"/>
    <w:link w:val="Heading3"/>
    <w:uiPriority w:val="9"/>
    <w:semiHidden/>
    <w:rsid w:val="00660598"/>
    <w:rPr>
      <w:rFonts w:asciiTheme="majorHAnsi" w:eastAsiaTheme="majorEastAsia" w:hAnsiTheme="majorHAnsi" w:cstheme="majorBidi"/>
      <w:color w:val="1F4D78" w:themeColor="accent1" w:themeShade="7F"/>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E1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B23E1E"/>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66059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E1E"/>
    <w:rPr>
      <w:rFonts w:ascii="Cambria" w:eastAsia="Times New Roman" w:hAnsi="Cambria" w:cs="Times New Roman"/>
      <w:b/>
      <w:bCs/>
      <w:kern w:val="32"/>
      <w:sz w:val="32"/>
      <w:szCs w:val="32"/>
      <w:lang w:val="en-GB"/>
    </w:rPr>
  </w:style>
  <w:style w:type="paragraph" w:styleId="BodyText3">
    <w:name w:val="Body Text 3"/>
    <w:basedOn w:val="Normal"/>
    <w:link w:val="BodyText3Char"/>
    <w:rsid w:val="00B23E1E"/>
    <w:pPr>
      <w:jc w:val="both"/>
    </w:pPr>
    <w:rPr>
      <w:rFonts w:ascii="Arial" w:hAnsi="Arial" w:cs="Arial"/>
      <w:sz w:val="18"/>
      <w:szCs w:val="18"/>
    </w:rPr>
  </w:style>
  <w:style w:type="character" w:customStyle="1" w:styleId="BodyText3Char">
    <w:name w:val="Body Text 3 Char"/>
    <w:basedOn w:val="DefaultParagraphFont"/>
    <w:link w:val="BodyText3"/>
    <w:rsid w:val="00B23E1E"/>
    <w:rPr>
      <w:rFonts w:ascii="Arial" w:eastAsia="Times New Roman" w:hAnsi="Arial" w:cs="Arial"/>
      <w:sz w:val="18"/>
      <w:szCs w:val="18"/>
      <w:lang w:val="en-GB"/>
    </w:rPr>
  </w:style>
  <w:style w:type="character" w:customStyle="1" w:styleId="bdtext1">
    <w:name w:val="bdtext1"/>
    <w:rsid w:val="00B23E1E"/>
    <w:rPr>
      <w:rFonts w:ascii="Verdana" w:hAnsi="Verdana" w:hint="default"/>
      <w:i w:val="0"/>
      <w:iCs w:val="0"/>
      <w:color w:val="333333"/>
      <w:sz w:val="17"/>
      <w:szCs w:val="17"/>
    </w:rPr>
  </w:style>
  <w:style w:type="paragraph" w:styleId="Header">
    <w:name w:val="header"/>
    <w:basedOn w:val="Normal"/>
    <w:link w:val="HeaderChar"/>
    <w:uiPriority w:val="99"/>
    <w:semiHidden/>
    <w:unhideWhenUsed/>
    <w:rsid w:val="00B23E1E"/>
    <w:pPr>
      <w:tabs>
        <w:tab w:val="center" w:pos="4513"/>
        <w:tab w:val="right" w:pos="9026"/>
      </w:tabs>
    </w:pPr>
  </w:style>
  <w:style w:type="character" w:customStyle="1" w:styleId="HeaderChar">
    <w:name w:val="Header Char"/>
    <w:basedOn w:val="DefaultParagraphFont"/>
    <w:link w:val="Header"/>
    <w:uiPriority w:val="99"/>
    <w:semiHidden/>
    <w:rsid w:val="00B23E1E"/>
    <w:rPr>
      <w:rFonts w:ascii="Times New Roman" w:eastAsia="Times New Roman" w:hAnsi="Times New Roman" w:cs="Times New Roman"/>
      <w:sz w:val="24"/>
      <w:szCs w:val="24"/>
      <w:lang w:val="en-GB"/>
    </w:rPr>
  </w:style>
  <w:style w:type="character" w:styleId="Hyperlink">
    <w:name w:val="Hyperlink"/>
    <w:uiPriority w:val="99"/>
    <w:unhideWhenUsed/>
    <w:rsid w:val="00B23E1E"/>
    <w:rPr>
      <w:color w:val="0000FF"/>
      <w:u w:val="single"/>
    </w:rPr>
  </w:style>
  <w:style w:type="paragraph" w:styleId="BodyText">
    <w:name w:val="Body Text"/>
    <w:basedOn w:val="Normal"/>
    <w:link w:val="BodyTextChar"/>
    <w:uiPriority w:val="99"/>
    <w:unhideWhenUsed/>
    <w:rsid w:val="00B23E1E"/>
    <w:pPr>
      <w:spacing w:after="120"/>
    </w:pPr>
  </w:style>
  <w:style w:type="character" w:customStyle="1" w:styleId="BodyTextChar">
    <w:name w:val="Body Text Char"/>
    <w:basedOn w:val="DefaultParagraphFont"/>
    <w:link w:val="BodyText"/>
    <w:uiPriority w:val="99"/>
    <w:rsid w:val="00B23E1E"/>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7A087C"/>
    <w:pPr>
      <w:ind w:left="720"/>
      <w:contextualSpacing/>
    </w:pPr>
  </w:style>
  <w:style w:type="character" w:styleId="Strong">
    <w:name w:val="Strong"/>
    <w:basedOn w:val="DefaultParagraphFont"/>
    <w:uiPriority w:val="22"/>
    <w:qFormat/>
    <w:rsid w:val="001F76C0"/>
    <w:rPr>
      <w:b/>
      <w:bCs/>
    </w:rPr>
  </w:style>
  <w:style w:type="character" w:customStyle="1" w:styleId="Heading3Char">
    <w:name w:val="Heading 3 Char"/>
    <w:basedOn w:val="DefaultParagraphFont"/>
    <w:link w:val="Heading3"/>
    <w:uiPriority w:val="9"/>
    <w:semiHidden/>
    <w:rsid w:val="00660598"/>
    <w:rPr>
      <w:rFonts w:asciiTheme="majorHAnsi" w:eastAsiaTheme="majorEastAsia" w:hAnsiTheme="majorHAnsi" w:cstheme="majorBidi"/>
      <w:color w:val="1F4D78"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Bancy</dc:creator>
  <cp:lastModifiedBy>Kamande</cp:lastModifiedBy>
  <cp:revision>8</cp:revision>
  <cp:lastPrinted>2019-04-03T10:41:00Z</cp:lastPrinted>
  <dcterms:created xsi:type="dcterms:W3CDTF">2020-07-21T19:33:00Z</dcterms:created>
  <dcterms:modified xsi:type="dcterms:W3CDTF">2020-07-21T21:51:00Z</dcterms:modified>
</cp:coreProperties>
</file>